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E0" w:rsidRDefault="00D058E0" w:rsidP="003B0553">
      <w:pPr>
        <w:pStyle w:val="ConsPlusTitle"/>
        <w:widowControl/>
        <w:jc w:val="center"/>
        <w:rPr>
          <w:rFonts w:ascii="Times New Roman" w:hAnsi="Times New Roman" w:cs="Times New Roman"/>
          <w:sz w:val="22"/>
          <w:szCs w:val="22"/>
        </w:rPr>
      </w:pP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ФИНАНСОВОЕ УПРАВЛЕНИЕ</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МУНИЦИПАЛЬНОГО ОБРАЗОВАНИЯ</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«ПРИВОЛЖСКИЙ РАЙОН»</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АСТРАХАНСКОЙ ОБЛАСТИ</w:t>
      </w:r>
    </w:p>
    <w:p w:rsidR="003B0553" w:rsidRPr="00851D35" w:rsidRDefault="003B0553" w:rsidP="003B0553">
      <w:pPr>
        <w:pStyle w:val="ConsPlusTitle"/>
        <w:widowControl/>
        <w:jc w:val="center"/>
        <w:rPr>
          <w:rFonts w:ascii="Times New Roman" w:hAnsi="Times New Roman" w:cs="Times New Roman"/>
          <w:sz w:val="22"/>
          <w:szCs w:val="22"/>
        </w:rPr>
      </w:pPr>
    </w:p>
    <w:p w:rsidR="00D058E0" w:rsidRDefault="00D058E0" w:rsidP="003B0553">
      <w:pPr>
        <w:pStyle w:val="ConsPlusTitle"/>
        <w:widowControl/>
        <w:jc w:val="center"/>
        <w:rPr>
          <w:rFonts w:ascii="Times New Roman" w:hAnsi="Times New Roman" w:cs="Times New Roman"/>
          <w:sz w:val="22"/>
          <w:szCs w:val="22"/>
        </w:rPr>
      </w:pPr>
    </w:p>
    <w:p w:rsidR="00D058E0" w:rsidRDefault="00D058E0" w:rsidP="003B0553">
      <w:pPr>
        <w:pStyle w:val="ConsPlusTitle"/>
        <w:widowControl/>
        <w:jc w:val="center"/>
        <w:rPr>
          <w:rFonts w:ascii="Times New Roman" w:hAnsi="Times New Roman" w:cs="Times New Roman"/>
          <w:sz w:val="22"/>
          <w:szCs w:val="22"/>
        </w:rPr>
      </w:pP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ПРИКАЗ</w:t>
      </w:r>
      <w:r w:rsidR="00D01D3B">
        <w:rPr>
          <w:rFonts w:ascii="Times New Roman" w:hAnsi="Times New Roman" w:cs="Times New Roman"/>
          <w:sz w:val="22"/>
          <w:szCs w:val="22"/>
        </w:rPr>
        <w:t xml:space="preserve"> </w:t>
      </w:r>
    </w:p>
    <w:p w:rsidR="003B0553" w:rsidRPr="00851D35" w:rsidRDefault="00D058E0" w:rsidP="003B0553">
      <w:pPr>
        <w:pStyle w:val="ConsPlusTitle"/>
        <w:widowControl/>
        <w:jc w:val="center"/>
        <w:rPr>
          <w:rFonts w:ascii="Times New Roman" w:hAnsi="Times New Roman" w:cs="Times New Roman"/>
          <w:sz w:val="22"/>
          <w:szCs w:val="22"/>
        </w:rPr>
      </w:pPr>
      <w:r>
        <w:rPr>
          <w:rFonts w:ascii="Times New Roman" w:hAnsi="Times New Roman" w:cs="Times New Roman"/>
          <w:b w:val="0"/>
          <w:sz w:val="22"/>
          <w:szCs w:val="22"/>
          <w:u w:val="single"/>
        </w:rPr>
        <w:t xml:space="preserve">От </w:t>
      </w:r>
      <w:r w:rsidR="009A642B">
        <w:rPr>
          <w:rFonts w:ascii="Times New Roman" w:hAnsi="Times New Roman" w:cs="Times New Roman"/>
          <w:b w:val="0"/>
          <w:sz w:val="22"/>
          <w:szCs w:val="22"/>
          <w:u w:val="single"/>
        </w:rPr>
        <w:t xml:space="preserve"> </w:t>
      </w:r>
      <w:r w:rsidR="00571B47">
        <w:rPr>
          <w:rFonts w:ascii="Times New Roman" w:hAnsi="Times New Roman" w:cs="Times New Roman"/>
          <w:b w:val="0"/>
          <w:sz w:val="22"/>
          <w:szCs w:val="22"/>
          <w:u w:val="single"/>
        </w:rPr>
        <w:t>12.09.2019г.</w:t>
      </w:r>
      <w:r w:rsidR="003B0553" w:rsidRPr="00851D35">
        <w:rPr>
          <w:rFonts w:ascii="Times New Roman" w:hAnsi="Times New Roman" w:cs="Times New Roman"/>
          <w:b w:val="0"/>
          <w:sz w:val="22"/>
          <w:szCs w:val="22"/>
          <w:u w:val="single"/>
        </w:rPr>
        <w:t xml:space="preserve">  №.</w:t>
      </w:r>
      <w:r w:rsidR="00571B47">
        <w:rPr>
          <w:rFonts w:ascii="Times New Roman" w:hAnsi="Times New Roman" w:cs="Times New Roman"/>
          <w:b w:val="0"/>
          <w:sz w:val="22"/>
          <w:szCs w:val="22"/>
          <w:u w:val="single"/>
        </w:rPr>
        <w:t>132</w:t>
      </w:r>
    </w:p>
    <w:p w:rsidR="003B0553" w:rsidRPr="00851D35" w:rsidRDefault="003B0553" w:rsidP="003B0553">
      <w:pPr>
        <w:spacing w:after="0" w:line="240" w:lineRule="auto"/>
        <w:ind w:firstLine="708"/>
        <w:jc w:val="both"/>
        <w:rPr>
          <w:rFonts w:ascii="Times New Roman" w:hAnsi="Times New Roman" w:cs="Times New Roman"/>
        </w:rPr>
      </w:pPr>
    </w:p>
    <w:p w:rsidR="00D058E0" w:rsidRDefault="00D058E0" w:rsidP="003B0553">
      <w:pPr>
        <w:pStyle w:val="ConsPlusTitle"/>
        <w:widowControl/>
        <w:jc w:val="center"/>
        <w:rPr>
          <w:rFonts w:ascii="Times New Roman" w:hAnsi="Times New Roman" w:cs="Times New Roman"/>
          <w:sz w:val="22"/>
          <w:szCs w:val="22"/>
        </w:rPr>
      </w:pPr>
    </w:p>
    <w:p w:rsidR="00D058E0" w:rsidRDefault="00D058E0" w:rsidP="003B0553">
      <w:pPr>
        <w:pStyle w:val="ConsPlusTitle"/>
        <w:widowControl/>
        <w:jc w:val="center"/>
        <w:rPr>
          <w:rFonts w:ascii="Times New Roman" w:hAnsi="Times New Roman" w:cs="Times New Roman"/>
          <w:sz w:val="22"/>
          <w:szCs w:val="22"/>
        </w:rPr>
      </w:pPr>
    </w:p>
    <w:p w:rsidR="003B0553" w:rsidRPr="00851D35" w:rsidRDefault="00D058E0"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 xml:space="preserve"> </w:t>
      </w:r>
      <w:r w:rsidR="003B0553" w:rsidRPr="00851D35">
        <w:rPr>
          <w:rFonts w:ascii="Times New Roman" w:hAnsi="Times New Roman" w:cs="Times New Roman"/>
          <w:sz w:val="22"/>
          <w:szCs w:val="22"/>
        </w:rPr>
        <w:t xml:space="preserve">«О ПОРЯДКЕ ПРИМЕНЕНИЯ БЮДЖЕТНОЙ КЛАССИФИКАЦИИ </w:t>
      </w:r>
    </w:p>
    <w:p w:rsidR="003B0553" w:rsidRPr="00851D35" w:rsidRDefault="003B0553" w:rsidP="003B0553">
      <w:pPr>
        <w:pStyle w:val="ConsPlusTitle"/>
        <w:widowControl/>
        <w:jc w:val="center"/>
        <w:rPr>
          <w:rFonts w:ascii="Times New Roman" w:hAnsi="Times New Roman" w:cs="Times New Roman"/>
          <w:sz w:val="22"/>
          <w:szCs w:val="22"/>
        </w:rPr>
      </w:pPr>
      <w:r w:rsidRPr="00851D35">
        <w:rPr>
          <w:rFonts w:ascii="Times New Roman" w:hAnsi="Times New Roman" w:cs="Times New Roman"/>
          <w:sz w:val="22"/>
          <w:szCs w:val="22"/>
        </w:rPr>
        <w:t>РОССИЙСКОЙ</w:t>
      </w:r>
      <w:r w:rsidR="00D058E0">
        <w:rPr>
          <w:rFonts w:ascii="Times New Roman" w:hAnsi="Times New Roman" w:cs="Times New Roman"/>
          <w:sz w:val="22"/>
          <w:szCs w:val="22"/>
        </w:rPr>
        <w:t xml:space="preserve">  </w:t>
      </w:r>
      <w:r w:rsidRPr="00851D35">
        <w:rPr>
          <w:rFonts w:ascii="Times New Roman" w:hAnsi="Times New Roman" w:cs="Times New Roman"/>
          <w:sz w:val="22"/>
          <w:szCs w:val="22"/>
        </w:rPr>
        <w:t xml:space="preserve">ФЕДЕРАЦИИ В ЧАСТИ, ОТНОСЯЩЕЙСЯ К БЮДЖЕТУ МУНИЦИПАЛЬНОГО </w:t>
      </w:r>
      <w:r w:rsidR="00D058E0">
        <w:rPr>
          <w:rFonts w:ascii="Times New Roman" w:hAnsi="Times New Roman" w:cs="Times New Roman"/>
          <w:sz w:val="22"/>
          <w:szCs w:val="22"/>
        </w:rPr>
        <w:t xml:space="preserve"> </w:t>
      </w:r>
      <w:r w:rsidRPr="00851D35">
        <w:rPr>
          <w:rFonts w:ascii="Times New Roman" w:hAnsi="Times New Roman" w:cs="Times New Roman"/>
          <w:sz w:val="22"/>
          <w:szCs w:val="22"/>
        </w:rPr>
        <w:t xml:space="preserve">ОБРАЗОВАНИЯ «ПРИВОЛЖСКИЙ РАЙОН» </w:t>
      </w:r>
    </w:p>
    <w:p w:rsidR="003B0553" w:rsidRDefault="003B0553" w:rsidP="003B0553">
      <w:pPr>
        <w:tabs>
          <w:tab w:val="left" w:pos="4725"/>
        </w:tabs>
        <w:spacing w:after="0" w:line="240" w:lineRule="auto"/>
        <w:ind w:firstLine="708"/>
        <w:jc w:val="both"/>
        <w:rPr>
          <w:rFonts w:ascii="Times New Roman" w:hAnsi="Times New Roman" w:cs="Times New Roman"/>
          <w:sz w:val="24"/>
          <w:szCs w:val="24"/>
        </w:rPr>
      </w:pPr>
    </w:p>
    <w:p w:rsidR="00D058E0" w:rsidRPr="00A7010E" w:rsidRDefault="00D058E0" w:rsidP="003B0553">
      <w:pPr>
        <w:tabs>
          <w:tab w:val="left" w:pos="4725"/>
        </w:tabs>
        <w:spacing w:after="0" w:line="240" w:lineRule="auto"/>
        <w:ind w:firstLine="708"/>
        <w:jc w:val="both"/>
        <w:rPr>
          <w:rFonts w:ascii="Times New Roman" w:hAnsi="Times New Roman" w:cs="Times New Roman"/>
          <w:sz w:val="24"/>
          <w:szCs w:val="24"/>
        </w:rPr>
      </w:pPr>
    </w:p>
    <w:p w:rsidR="003B0553" w:rsidRDefault="003B0553" w:rsidP="003B0553">
      <w:pPr>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абзацем четвертым пункта 4 статьи 21 Бюджетного кодекса Российской Федерации, Положением о финансовом управлении муниципального образования «Приволжский район»</w:t>
      </w:r>
    </w:p>
    <w:p w:rsidR="00D058E0" w:rsidRDefault="00D058E0" w:rsidP="003B0553">
      <w:pPr>
        <w:spacing w:after="0" w:line="240" w:lineRule="auto"/>
        <w:ind w:right="282" w:firstLine="708"/>
        <w:jc w:val="both"/>
        <w:rPr>
          <w:rFonts w:ascii="Times New Roman" w:hAnsi="Times New Roman" w:cs="Times New Roman"/>
          <w:sz w:val="24"/>
          <w:szCs w:val="24"/>
        </w:rPr>
      </w:pPr>
    </w:p>
    <w:p w:rsidR="003B0553" w:rsidRDefault="003B0553" w:rsidP="003B0553">
      <w:pPr>
        <w:spacing w:after="0" w:line="240" w:lineRule="auto"/>
        <w:ind w:right="282" w:firstLine="708"/>
        <w:jc w:val="both"/>
        <w:rPr>
          <w:rFonts w:ascii="Times New Roman" w:hAnsi="Times New Roman" w:cs="Times New Roman"/>
          <w:sz w:val="24"/>
          <w:szCs w:val="24"/>
        </w:rPr>
      </w:pPr>
      <w:r>
        <w:rPr>
          <w:rFonts w:ascii="Times New Roman" w:hAnsi="Times New Roman" w:cs="Times New Roman"/>
          <w:sz w:val="24"/>
          <w:szCs w:val="24"/>
        </w:rPr>
        <w:t>ПРИКАЗЫВАЮ:</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1. Утвердить:</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 xml:space="preserve">1.1. </w:t>
      </w:r>
      <w:hyperlink w:anchor="Par54" w:history="1">
        <w:r w:rsidRPr="00CD3D56">
          <w:rPr>
            <w:rFonts w:ascii="Times New Roman" w:hAnsi="Times New Roman" w:cs="Times New Roman"/>
          </w:rPr>
          <w:t>Порядок</w:t>
        </w:r>
      </w:hyperlink>
      <w:r w:rsidRPr="00CD3D56">
        <w:rPr>
          <w:rFonts w:ascii="Times New Roman" w:hAnsi="Times New Roman" w:cs="Times New Roman"/>
        </w:rPr>
        <w:t xml:space="preserve"> применения бюджетной классификации Российской Федерации в части, относящейся к бюджету муниципального образования «Приволжский район».</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1.2. Перечень кодов целевых статей бюджетной классификации расходов для отражения расходов бюджета муниципального образования «Приволжский район».</w:t>
      </w:r>
    </w:p>
    <w:p w:rsidR="00D058E0" w:rsidRPr="00CD3D56" w:rsidRDefault="00D058E0" w:rsidP="00D058E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CD3D56">
        <w:rPr>
          <w:rFonts w:ascii="Times New Roman" w:hAnsi="Times New Roman" w:cs="Times New Roman"/>
        </w:rPr>
        <w:t>1.3. Перечень кодов целевых субсидий, предоставляемых бюджетным и автономным учреждениям по виду расходов 612 «</w:t>
      </w:r>
      <w:r w:rsidRPr="00CD3D56">
        <w:rPr>
          <w:rFonts w:ascii="Times New Roman" w:eastAsia="Times New Roman" w:hAnsi="Times New Roman" w:cs="Times New Roman"/>
        </w:rPr>
        <w:t xml:space="preserve">Субсидии бюджетным учреждениям на иные цели» </w:t>
      </w:r>
      <w:r w:rsidRPr="00CD3D56">
        <w:rPr>
          <w:rFonts w:ascii="Times New Roman" w:hAnsi="Times New Roman" w:cs="Times New Roman"/>
        </w:rPr>
        <w:t xml:space="preserve"> и 622 «</w:t>
      </w:r>
      <w:r w:rsidRPr="00CD3D56">
        <w:rPr>
          <w:rFonts w:ascii="Times New Roman" w:eastAsia="Times New Roman" w:hAnsi="Times New Roman" w:cs="Times New Roman"/>
        </w:rPr>
        <w:t>Субсидии автономным учреждениям на иные цели</w:t>
      </w:r>
      <w:r w:rsidRPr="00CD3D56">
        <w:rPr>
          <w:rFonts w:ascii="Times New Roman" w:hAnsi="Times New Roman" w:cs="Times New Roman"/>
        </w:rPr>
        <w:t>»</w:t>
      </w:r>
      <w:r w:rsidRPr="00CD3D56">
        <w:rPr>
          <w:rFonts w:ascii="Times New Roman" w:eastAsia="Times New Roman" w:hAnsi="Times New Roman" w:cs="Times New Roman"/>
        </w:rPr>
        <w:t xml:space="preserve"> .</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2. Бюджетному отделу (Заворуева Н.В.) направить настоящий Приказ главным распорядителям бюджетных средств и в администрации муниципальных образований поселений Приволжского района</w:t>
      </w:r>
      <w:r>
        <w:rPr>
          <w:rFonts w:ascii="Times New Roman" w:hAnsi="Times New Roman" w:cs="Times New Roman"/>
        </w:rPr>
        <w:t xml:space="preserve"> и разместить на официальном сайте в сети Интернет</w:t>
      </w:r>
      <w:r w:rsidRPr="00CD3D56">
        <w:rPr>
          <w:rFonts w:ascii="Times New Roman" w:hAnsi="Times New Roman" w:cs="Times New Roman"/>
        </w:rPr>
        <w:t>.</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3.Рекомендовать администрациям муниципальных образований поселений Приволжского района принять аналогичный Порядок для формирования программного бюджета на территории сельского поселения.</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 xml:space="preserve">4. Приказ Финансового управления муниципального образования «Приволжский район» от </w:t>
      </w:r>
      <w:r w:rsidR="009A642B">
        <w:rPr>
          <w:rFonts w:ascii="Times New Roman" w:hAnsi="Times New Roman" w:cs="Times New Roman"/>
        </w:rPr>
        <w:t>20</w:t>
      </w:r>
      <w:r w:rsidRPr="00CD3D56">
        <w:rPr>
          <w:rFonts w:ascii="Times New Roman" w:hAnsi="Times New Roman" w:cs="Times New Roman"/>
        </w:rPr>
        <w:t>.0</w:t>
      </w:r>
      <w:r w:rsidR="009A642B">
        <w:rPr>
          <w:rFonts w:ascii="Times New Roman" w:hAnsi="Times New Roman" w:cs="Times New Roman"/>
        </w:rPr>
        <w:t>8</w:t>
      </w:r>
      <w:r w:rsidRPr="00CD3D56">
        <w:rPr>
          <w:rFonts w:ascii="Times New Roman" w:hAnsi="Times New Roman" w:cs="Times New Roman"/>
        </w:rPr>
        <w:t>.201</w:t>
      </w:r>
      <w:r w:rsidR="009A642B">
        <w:rPr>
          <w:rFonts w:ascii="Times New Roman" w:hAnsi="Times New Roman" w:cs="Times New Roman"/>
        </w:rPr>
        <w:t>8</w:t>
      </w:r>
      <w:r w:rsidRPr="00CD3D56">
        <w:rPr>
          <w:rFonts w:ascii="Times New Roman" w:hAnsi="Times New Roman" w:cs="Times New Roman"/>
        </w:rPr>
        <w:t xml:space="preserve"> года № </w:t>
      </w:r>
      <w:r w:rsidR="009A642B">
        <w:rPr>
          <w:rFonts w:ascii="Times New Roman" w:hAnsi="Times New Roman" w:cs="Times New Roman"/>
        </w:rPr>
        <w:t>91а</w:t>
      </w:r>
      <w:r w:rsidRPr="00CD3D56">
        <w:rPr>
          <w:rFonts w:ascii="Times New Roman" w:hAnsi="Times New Roman" w:cs="Times New Roman"/>
        </w:rPr>
        <w:t xml:space="preserve"> «О порядке применения бюджетной классификации Российской Федерации в части, относящейся к бюджету муниципального образования «Приволжский район» считать утратившим силу с 01.01.20</w:t>
      </w:r>
      <w:r w:rsidR="009A642B">
        <w:rPr>
          <w:rFonts w:ascii="Times New Roman" w:hAnsi="Times New Roman" w:cs="Times New Roman"/>
        </w:rPr>
        <w:t>20</w:t>
      </w:r>
      <w:r w:rsidRPr="00CD3D56">
        <w:rPr>
          <w:rFonts w:ascii="Times New Roman" w:hAnsi="Times New Roman" w:cs="Times New Roman"/>
        </w:rPr>
        <w:t xml:space="preserve"> года.</w:t>
      </w:r>
    </w:p>
    <w:p w:rsidR="00D058E0" w:rsidRPr="00CD3D56" w:rsidRDefault="00D058E0" w:rsidP="00D058E0">
      <w:pPr>
        <w:widowControl w:val="0"/>
        <w:autoSpaceDE w:val="0"/>
        <w:autoSpaceDN w:val="0"/>
        <w:adjustRightInd w:val="0"/>
        <w:spacing w:after="0" w:line="240" w:lineRule="auto"/>
        <w:ind w:firstLine="540"/>
        <w:jc w:val="both"/>
        <w:rPr>
          <w:rFonts w:ascii="Times New Roman" w:hAnsi="Times New Roman" w:cs="Times New Roman"/>
        </w:rPr>
      </w:pPr>
      <w:r w:rsidRPr="00CD3D56">
        <w:rPr>
          <w:rFonts w:ascii="Times New Roman" w:hAnsi="Times New Roman" w:cs="Times New Roman"/>
        </w:rPr>
        <w:t>5. Настоящий Приказ  вступает в силу с 01.01.20</w:t>
      </w:r>
      <w:r w:rsidR="009A642B">
        <w:rPr>
          <w:rFonts w:ascii="Times New Roman" w:hAnsi="Times New Roman" w:cs="Times New Roman"/>
        </w:rPr>
        <w:t>20</w:t>
      </w:r>
      <w:r>
        <w:rPr>
          <w:rFonts w:ascii="Times New Roman" w:hAnsi="Times New Roman" w:cs="Times New Roman"/>
        </w:rPr>
        <w:t xml:space="preserve"> </w:t>
      </w:r>
      <w:r w:rsidRPr="00CD3D56">
        <w:rPr>
          <w:rFonts w:ascii="Times New Roman" w:hAnsi="Times New Roman" w:cs="Times New Roman"/>
        </w:rPr>
        <w:t>года и применяется к правоотношениям, возникшим при составлении и исполнении бюджета  муниципального образования «Приволжский район», начиная с бюджетов на 20</w:t>
      </w:r>
      <w:r w:rsidR="009A642B">
        <w:rPr>
          <w:rFonts w:ascii="Times New Roman" w:hAnsi="Times New Roman" w:cs="Times New Roman"/>
        </w:rPr>
        <w:t>20</w:t>
      </w:r>
      <w:r w:rsidRPr="00CD3D56">
        <w:rPr>
          <w:rFonts w:ascii="Times New Roman" w:hAnsi="Times New Roman" w:cs="Times New Roman"/>
        </w:rPr>
        <w:t xml:space="preserve"> год (на 20</w:t>
      </w:r>
      <w:r w:rsidR="009A642B">
        <w:rPr>
          <w:rFonts w:ascii="Times New Roman" w:hAnsi="Times New Roman" w:cs="Times New Roman"/>
        </w:rPr>
        <w:t>20</w:t>
      </w:r>
      <w:r w:rsidRPr="00CD3D56">
        <w:rPr>
          <w:rFonts w:ascii="Times New Roman" w:hAnsi="Times New Roman" w:cs="Times New Roman"/>
        </w:rPr>
        <w:t xml:space="preserve"> год и на плановый период 20</w:t>
      </w:r>
      <w:r w:rsidR="00ED01E6">
        <w:rPr>
          <w:rFonts w:ascii="Times New Roman" w:hAnsi="Times New Roman" w:cs="Times New Roman"/>
        </w:rPr>
        <w:t>2</w:t>
      </w:r>
      <w:r w:rsidR="009A642B">
        <w:rPr>
          <w:rFonts w:ascii="Times New Roman" w:hAnsi="Times New Roman" w:cs="Times New Roman"/>
        </w:rPr>
        <w:t>1</w:t>
      </w:r>
      <w:r w:rsidRPr="00CD3D56">
        <w:rPr>
          <w:rFonts w:ascii="Times New Roman" w:hAnsi="Times New Roman" w:cs="Times New Roman"/>
        </w:rPr>
        <w:t xml:space="preserve"> и 20</w:t>
      </w:r>
      <w:r>
        <w:rPr>
          <w:rFonts w:ascii="Times New Roman" w:hAnsi="Times New Roman" w:cs="Times New Roman"/>
        </w:rPr>
        <w:t>2</w:t>
      </w:r>
      <w:r w:rsidR="009A642B">
        <w:rPr>
          <w:rFonts w:ascii="Times New Roman" w:hAnsi="Times New Roman" w:cs="Times New Roman"/>
        </w:rPr>
        <w:t>2</w:t>
      </w:r>
      <w:r w:rsidRPr="00CD3D56">
        <w:rPr>
          <w:rFonts w:ascii="Times New Roman" w:hAnsi="Times New Roman" w:cs="Times New Roman"/>
        </w:rPr>
        <w:t xml:space="preserve"> годов).</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p>
    <w:p w:rsidR="00D058E0" w:rsidRPr="00CD3D56" w:rsidRDefault="00D058E0" w:rsidP="00D058E0">
      <w:pPr>
        <w:widowControl w:val="0"/>
        <w:autoSpaceDE w:val="0"/>
        <w:autoSpaceDN w:val="0"/>
        <w:adjustRightInd w:val="0"/>
        <w:spacing w:after="0" w:line="240" w:lineRule="auto"/>
        <w:rPr>
          <w:rFonts w:ascii="Times New Roman" w:hAnsi="Times New Roman" w:cs="Times New Roman"/>
        </w:rPr>
      </w:pPr>
      <w:r w:rsidRPr="00CD3D56">
        <w:rPr>
          <w:rFonts w:ascii="Times New Roman" w:hAnsi="Times New Roman" w:cs="Times New Roman"/>
        </w:rPr>
        <w:t xml:space="preserve">Начальник финансового управления                                                                        </w:t>
      </w:r>
      <w:proofErr w:type="spellStart"/>
      <w:r w:rsidRPr="00CD3D56">
        <w:rPr>
          <w:rFonts w:ascii="Times New Roman" w:hAnsi="Times New Roman" w:cs="Times New Roman"/>
        </w:rPr>
        <w:t>И.Ч.Исламгазиева</w:t>
      </w:r>
      <w:proofErr w:type="spellEnd"/>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p>
    <w:p w:rsidR="00395E87" w:rsidRDefault="00395E87" w:rsidP="00395E87">
      <w:pPr>
        <w:pStyle w:val="ConsPlusNormal"/>
        <w:jc w:val="both"/>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D058E0" w:rsidRDefault="00D058E0" w:rsidP="00395E87">
      <w:pPr>
        <w:pStyle w:val="ConsPlusNormal"/>
        <w:jc w:val="right"/>
        <w:outlineLvl w:val="0"/>
        <w:rPr>
          <w:rFonts w:ascii="Times New Roman" w:eastAsiaTheme="minorEastAsia" w:hAnsi="Times New Roman" w:cs="Times New Roman"/>
          <w:sz w:val="24"/>
          <w:szCs w:val="24"/>
        </w:rPr>
      </w:pPr>
    </w:p>
    <w:p w:rsidR="00395E87" w:rsidRPr="00F17BA0" w:rsidRDefault="00395E87" w:rsidP="00395E87">
      <w:pPr>
        <w:pStyle w:val="ConsPlusNormal"/>
        <w:jc w:val="right"/>
        <w:outlineLvl w:val="0"/>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lastRenderedPageBreak/>
        <w:t>«Утвержден</w:t>
      </w:r>
    </w:p>
    <w:p w:rsidR="00395E87" w:rsidRPr="00F17BA0" w:rsidRDefault="00395E87" w:rsidP="00395E87">
      <w:pPr>
        <w:pStyle w:val="ConsPlusNormal"/>
        <w:jc w:val="right"/>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t xml:space="preserve">Приказом финансового управления </w:t>
      </w:r>
    </w:p>
    <w:p w:rsidR="00395E87" w:rsidRPr="00F17BA0" w:rsidRDefault="00395E87" w:rsidP="00395E87">
      <w:pPr>
        <w:pStyle w:val="ConsPlusNormal"/>
        <w:jc w:val="right"/>
        <w:rPr>
          <w:rFonts w:ascii="Times New Roman" w:eastAsiaTheme="minorEastAsia" w:hAnsi="Times New Roman" w:cs="Times New Roman"/>
          <w:sz w:val="24"/>
          <w:szCs w:val="24"/>
        </w:rPr>
      </w:pPr>
      <w:r w:rsidRPr="00F17BA0">
        <w:rPr>
          <w:rFonts w:ascii="Times New Roman" w:eastAsiaTheme="minorEastAsia" w:hAnsi="Times New Roman" w:cs="Times New Roman"/>
          <w:sz w:val="24"/>
          <w:szCs w:val="24"/>
        </w:rPr>
        <w:t xml:space="preserve">От </w:t>
      </w:r>
      <w:r w:rsidR="001C0EA8">
        <w:rPr>
          <w:rFonts w:ascii="Times New Roman" w:eastAsiaTheme="minorEastAsia" w:hAnsi="Times New Roman" w:cs="Times New Roman"/>
          <w:sz w:val="24"/>
          <w:szCs w:val="24"/>
        </w:rPr>
        <w:t>12.09.2019г.</w:t>
      </w:r>
      <w:r w:rsidR="009A642B">
        <w:rPr>
          <w:rFonts w:ascii="Times New Roman" w:eastAsiaTheme="minorEastAsia" w:hAnsi="Times New Roman" w:cs="Times New Roman"/>
          <w:sz w:val="24"/>
          <w:szCs w:val="24"/>
        </w:rPr>
        <w:t xml:space="preserve">  </w:t>
      </w:r>
      <w:r w:rsidRPr="00F17BA0">
        <w:rPr>
          <w:rFonts w:ascii="Times New Roman" w:eastAsiaTheme="minorEastAsia" w:hAnsi="Times New Roman" w:cs="Times New Roman"/>
          <w:sz w:val="24"/>
          <w:szCs w:val="24"/>
        </w:rPr>
        <w:t>№</w:t>
      </w:r>
      <w:r w:rsidR="00D058E0">
        <w:rPr>
          <w:rFonts w:ascii="Times New Roman" w:eastAsiaTheme="minorEastAsia" w:hAnsi="Times New Roman" w:cs="Times New Roman"/>
          <w:sz w:val="24"/>
          <w:szCs w:val="24"/>
        </w:rPr>
        <w:t xml:space="preserve"> </w:t>
      </w:r>
      <w:r w:rsidR="001C0EA8">
        <w:rPr>
          <w:rFonts w:ascii="Times New Roman" w:eastAsiaTheme="minorEastAsia" w:hAnsi="Times New Roman" w:cs="Times New Roman"/>
          <w:sz w:val="24"/>
          <w:szCs w:val="24"/>
        </w:rPr>
        <w:t>132</w:t>
      </w:r>
    </w:p>
    <w:p w:rsidR="00395E87" w:rsidRPr="00F17BA0" w:rsidRDefault="00395E87" w:rsidP="00395E87">
      <w:pPr>
        <w:pStyle w:val="ConsPlusTitle"/>
        <w:jc w:val="center"/>
        <w:rPr>
          <w:rFonts w:ascii="Times New Roman" w:eastAsiaTheme="minorEastAsia" w:hAnsi="Times New Roman" w:cs="Times New Roman"/>
          <w:bCs w:val="0"/>
          <w:sz w:val="24"/>
          <w:szCs w:val="24"/>
        </w:rPr>
      </w:pPr>
      <w:bookmarkStart w:id="0" w:name="P180"/>
      <w:bookmarkEnd w:id="0"/>
      <w:r w:rsidRPr="00F17BA0">
        <w:rPr>
          <w:rFonts w:ascii="Times New Roman" w:eastAsiaTheme="minorEastAsia" w:hAnsi="Times New Roman" w:cs="Times New Roman"/>
          <w:bCs w:val="0"/>
          <w:sz w:val="24"/>
          <w:szCs w:val="24"/>
        </w:rPr>
        <w:t>ПОРЯДОК</w:t>
      </w:r>
    </w:p>
    <w:p w:rsidR="00395E87" w:rsidRPr="00395E87" w:rsidRDefault="00395E87" w:rsidP="00395E87">
      <w:pPr>
        <w:pStyle w:val="ConsPlusTitle"/>
        <w:jc w:val="center"/>
        <w:rPr>
          <w:rFonts w:ascii="Times New Roman" w:hAnsi="Times New Roman" w:cs="Times New Roman"/>
          <w:sz w:val="24"/>
          <w:szCs w:val="24"/>
        </w:rPr>
      </w:pPr>
      <w:r w:rsidRPr="00395E87">
        <w:rPr>
          <w:rFonts w:ascii="Times New Roman" w:hAnsi="Times New Roman" w:cs="Times New Roman"/>
          <w:sz w:val="24"/>
          <w:szCs w:val="24"/>
        </w:rPr>
        <w:t>ПРИМЕНЕНИЯ БЮДЖЕТНОЙ КЛАССИФИКАЦИИ РОССИЙСКОЙ ФЕДЕРАЦИИ</w:t>
      </w:r>
    </w:p>
    <w:p w:rsidR="00395E87" w:rsidRPr="00395E87" w:rsidRDefault="00395E87" w:rsidP="00395E87">
      <w:pPr>
        <w:pStyle w:val="ConsPlusTitle"/>
        <w:jc w:val="center"/>
        <w:rPr>
          <w:rFonts w:ascii="Times New Roman" w:hAnsi="Times New Roman" w:cs="Times New Roman"/>
          <w:sz w:val="24"/>
          <w:szCs w:val="24"/>
        </w:rPr>
      </w:pPr>
      <w:r w:rsidRPr="00395E87">
        <w:rPr>
          <w:rFonts w:ascii="Times New Roman" w:hAnsi="Times New Roman" w:cs="Times New Roman"/>
          <w:sz w:val="24"/>
          <w:szCs w:val="24"/>
        </w:rPr>
        <w:t>В ЧАСТИ, ОТНОСЯЩЕЙСЯ К БЮДЖЕТУ МУНИЦИПАЛЬНОГО ОБРАЗОВАНИЯ «ПРИВОЛЖСКИЙ РАЙОН»</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jc w:val="center"/>
        <w:outlineLvl w:val="1"/>
        <w:rPr>
          <w:rFonts w:ascii="Times New Roman" w:hAnsi="Times New Roman" w:cs="Times New Roman"/>
          <w:sz w:val="24"/>
          <w:szCs w:val="24"/>
        </w:rPr>
      </w:pPr>
      <w:r w:rsidRPr="00395E87">
        <w:rPr>
          <w:rFonts w:ascii="Times New Roman" w:hAnsi="Times New Roman" w:cs="Times New Roman"/>
          <w:sz w:val="24"/>
          <w:szCs w:val="24"/>
        </w:rPr>
        <w:t>1. Общие положения</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ind w:firstLine="540"/>
        <w:jc w:val="both"/>
        <w:rPr>
          <w:rFonts w:ascii="Times New Roman" w:hAnsi="Times New Roman" w:cs="Times New Roman"/>
          <w:sz w:val="24"/>
          <w:szCs w:val="24"/>
        </w:rPr>
      </w:pPr>
      <w:r w:rsidRPr="00395E87">
        <w:rPr>
          <w:rFonts w:ascii="Times New Roman" w:hAnsi="Times New Roman" w:cs="Times New Roman"/>
          <w:sz w:val="24"/>
          <w:szCs w:val="24"/>
        </w:rPr>
        <w:t>1. Настоящий Порядок применения бюджетной классификации Российской Федерации в части, относящейся к бюджету муниципального образования «Приволжский район»(далее - Порядок), определяет правила применения кодов целевых статей расходов бюджетной классификации расходов и обеспечивает единый подход к отражению расходов бюджета муниципального образования «Приволжский район» (далее – бюджет района) на 20</w:t>
      </w:r>
      <w:r w:rsidR="009A642B">
        <w:rPr>
          <w:rFonts w:ascii="Times New Roman" w:hAnsi="Times New Roman" w:cs="Times New Roman"/>
          <w:sz w:val="24"/>
          <w:szCs w:val="24"/>
        </w:rPr>
        <w:t>20</w:t>
      </w:r>
      <w:r w:rsidRPr="00395E87">
        <w:rPr>
          <w:rFonts w:ascii="Times New Roman" w:hAnsi="Times New Roman" w:cs="Times New Roman"/>
          <w:sz w:val="24"/>
          <w:szCs w:val="24"/>
        </w:rPr>
        <w:t xml:space="preserve"> год и на плановый период 20</w:t>
      </w:r>
      <w:r w:rsidR="00ED01E6">
        <w:rPr>
          <w:rFonts w:ascii="Times New Roman" w:hAnsi="Times New Roman" w:cs="Times New Roman"/>
          <w:sz w:val="24"/>
          <w:szCs w:val="24"/>
        </w:rPr>
        <w:t>2</w:t>
      </w:r>
      <w:r w:rsidR="009A642B">
        <w:rPr>
          <w:rFonts w:ascii="Times New Roman" w:hAnsi="Times New Roman" w:cs="Times New Roman"/>
          <w:sz w:val="24"/>
          <w:szCs w:val="24"/>
        </w:rPr>
        <w:t>1</w:t>
      </w:r>
      <w:r w:rsidRPr="00395E87">
        <w:rPr>
          <w:rFonts w:ascii="Times New Roman" w:hAnsi="Times New Roman" w:cs="Times New Roman"/>
          <w:sz w:val="24"/>
          <w:szCs w:val="24"/>
        </w:rPr>
        <w:t xml:space="preserve"> и 202</w:t>
      </w:r>
      <w:r w:rsidR="009A642B">
        <w:rPr>
          <w:rFonts w:ascii="Times New Roman" w:hAnsi="Times New Roman" w:cs="Times New Roman"/>
          <w:sz w:val="24"/>
          <w:szCs w:val="24"/>
        </w:rPr>
        <w:t>2</w:t>
      </w:r>
      <w:r w:rsidRPr="00395E87">
        <w:rPr>
          <w:rFonts w:ascii="Times New Roman" w:hAnsi="Times New Roman" w:cs="Times New Roman"/>
          <w:sz w:val="24"/>
          <w:szCs w:val="24"/>
        </w:rPr>
        <w:t xml:space="preserve"> годов.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2. Настоящий Порядок устанавливает:</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единую структуру кода целевой статьи для отражения направления бюджетных ассигнований на реализацию муниципальных программ, ведомственных целевых программ и непрограммных направлений деятельности  (далее - непрограммные направления деятельности);</w:t>
      </w:r>
    </w:p>
    <w:p w:rsidR="00395E87" w:rsidRPr="00395E87" w:rsidRDefault="00FB008A" w:rsidP="00395E8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и </w:t>
      </w:r>
      <w:bookmarkStart w:id="1" w:name="_GoBack"/>
      <w:bookmarkEnd w:id="1"/>
      <w:r w:rsidR="00395E87" w:rsidRPr="00395E87">
        <w:rPr>
          <w:rFonts w:ascii="Times New Roman" w:hAnsi="Times New Roman" w:cs="Times New Roman"/>
          <w:sz w:val="24"/>
          <w:szCs w:val="24"/>
        </w:rPr>
        <w:t>правила применения кодов целевых статей бюджетной классификации расходов в части, относящейся к бюджету района (далее - расходов бюджетов);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3. Структура кода целевой статьи расходов бюджета района включает следующие составные части (таблица 1):</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3.1. код программного (непрограммного) направления расходов (8 и 9 разряды кода классификации расходов бюджета) - предназначен для кодирования муниципальных программ, ведомственных целевых программ и непрограммных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3.2. код подпрограммы (10 разряд кода классификации расходов бюджета) - предназначен для кодирования подпрограмм, основных мероприятий, ведомственных целевых программ, непрограммных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3.3. 11 - 12 разряды кода классификации расходов имеют значение - 00, сохраняя единую структуру кода целевой статьи расходов, утвержденную </w:t>
      </w:r>
      <w:hyperlink r:id="rId4" w:history="1">
        <w:r w:rsidRPr="00395E87">
          <w:rPr>
            <w:rFonts w:ascii="Times New Roman" w:hAnsi="Times New Roman" w:cs="Times New Roman"/>
            <w:color w:val="0000FF"/>
            <w:sz w:val="24"/>
            <w:szCs w:val="24"/>
          </w:rPr>
          <w:t>Приказом</w:t>
        </w:r>
      </w:hyperlink>
      <w:r w:rsidRPr="00395E87">
        <w:rPr>
          <w:rFonts w:ascii="Times New Roman" w:hAnsi="Times New Roman" w:cs="Times New Roman"/>
          <w:sz w:val="24"/>
          <w:szCs w:val="24"/>
        </w:rPr>
        <w:t xml:space="preserve"> Минфина России от 01.07.2013 N 65н "Об утверждении Указаний о порядке применения бюджетной классификации Российской Федерации".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3.4.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jc w:val="right"/>
        <w:outlineLvl w:val="2"/>
        <w:rPr>
          <w:rFonts w:ascii="Times New Roman" w:hAnsi="Times New Roman" w:cs="Times New Roman"/>
          <w:sz w:val="24"/>
          <w:szCs w:val="24"/>
        </w:rPr>
      </w:pPr>
      <w:r w:rsidRPr="00395E87">
        <w:rPr>
          <w:rFonts w:ascii="Times New Roman" w:hAnsi="Times New Roman" w:cs="Times New Roman"/>
          <w:sz w:val="24"/>
          <w:szCs w:val="24"/>
        </w:rPr>
        <w:t>Таблица 1</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020"/>
        <w:gridCol w:w="4457"/>
        <w:gridCol w:w="360"/>
        <w:gridCol w:w="360"/>
        <w:gridCol w:w="360"/>
        <w:gridCol w:w="360"/>
        <w:gridCol w:w="360"/>
        <w:gridCol w:w="360"/>
        <w:gridCol w:w="360"/>
      </w:tblGrid>
      <w:tr w:rsidR="00395E87" w:rsidRPr="00F17BA0" w:rsidTr="00395E87">
        <w:tc>
          <w:tcPr>
            <w:tcW w:w="8961" w:type="dxa"/>
            <w:gridSpan w:val="10"/>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Целевая статья</w:t>
            </w:r>
          </w:p>
        </w:tc>
      </w:tr>
      <w:tr w:rsidR="00395E87" w:rsidRPr="00F17BA0" w:rsidTr="00395E87">
        <w:tc>
          <w:tcPr>
            <w:tcW w:w="1984" w:type="dxa"/>
            <w:gridSpan w:val="2"/>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Программное (непрограммное) направление деятельности)</w:t>
            </w:r>
          </w:p>
        </w:tc>
        <w:tc>
          <w:tcPr>
            <w:tcW w:w="4457" w:type="dxa"/>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 xml:space="preserve">Подпрограмма, основное мероприятие (ведомственная целевая программа), </w:t>
            </w:r>
          </w:p>
        </w:tc>
        <w:tc>
          <w:tcPr>
            <w:tcW w:w="720" w:type="dxa"/>
            <w:gridSpan w:val="2"/>
            <w:vAlign w:val="center"/>
          </w:tcPr>
          <w:p w:rsidR="00395E87" w:rsidRPr="00F17BA0" w:rsidRDefault="00395E87" w:rsidP="00395E87">
            <w:pPr>
              <w:pStyle w:val="ConsPlusNormal"/>
              <w:rPr>
                <w:rFonts w:ascii="Times New Roman" w:hAnsi="Times New Roman" w:cs="Times New Roman"/>
                <w:sz w:val="18"/>
                <w:szCs w:val="18"/>
              </w:rPr>
            </w:pPr>
          </w:p>
        </w:tc>
        <w:tc>
          <w:tcPr>
            <w:tcW w:w="1800" w:type="dxa"/>
            <w:gridSpan w:val="5"/>
            <w:vAlign w:val="center"/>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Направление расходов</w:t>
            </w:r>
          </w:p>
        </w:tc>
      </w:tr>
      <w:tr w:rsidR="00395E87" w:rsidRPr="00F17BA0" w:rsidTr="00395E87">
        <w:tc>
          <w:tcPr>
            <w:tcW w:w="964"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lastRenderedPageBreak/>
              <w:t>8</w:t>
            </w:r>
          </w:p>
        </w:tc>
        <w:tc>
          <w:tcPr>
            <w:tcW w:w="102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9</w:t>
            </w:r>
          </w:p>
        </w:tc>
        <w:tc>
          <w:tcPr>
            <w:tcW w:w="4457"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10</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11</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12</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13</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14</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15</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16</w:t>
            </w:r>
          </w:p>
        </w:tc>
        <w:tc>
          <w:tcPr>
            <w:tcW w:w="360" w:type="dxa"/>
          </w:tcPr>
          <w:p w:rsidR="00395E87" w:rsidRPr="00F17BA0" w:rsidRDefault="00395E87" w:rsidP="00395E87">
            <w:pPr>
              <w:pStyle w:val="ConsPlusNormal"/>
              <w:jc w:val="center"/>
              <w:rPr>
                <w:rFonts w:ascii="Times New Roman" w:hAnsi="Times New Roman" w:cs="Times New Roman"/>
                <w:sz w:val="18"/>
                <w:szCs w:val="18"/>
              </w:rPr>
            </w:pPr>
            <w:r w:rsidRPr="00F17BA0">
              <w:rPr>
                <w:rFonts w:ascii="Times New Roman" w:hAnsi="Times New Roman" w:cs="Times New Roman"/>
                <w:sz w:val="18"/>
                <w:szCs w:val="18"/>
              </w:rPr>
              <w:t>17</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4. Целевым статьям бюджета района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5. Наименования целевых статей бюджета района устанавливаются финансовым управлением муниципального образования «Приволжский район»  и характеризуют направление бюджетных ассигнований на реализацию:</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муниципальных программ, ведомственных целевых программ и непрограммных направлений деятельности;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направлений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6. Увязка направлений расходов с подпрограммой, основным мероприятием (ведомственной целевой программой) муниципальной программы устанавливается по следующей структуре кода целевой статьи:</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7200"/>
      </w:tblGrid>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XX 0 00 00000</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Муниципальная программа, ведомственная целевая программа</w:t>
            </w:r>
          </w:p>
        </w:tc>
      </w:tr>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00 X 00 00000</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Подпрограмма, основное мероприятие (ведомственная целевая программа),10 разряд кода классификации расходов бюджета - уникальный код, сформированный с применением буквенно-цифрового ряда: 1, 2, 3, 4, 5, 6, 7, 8, 9, А, Б, В, Г, Д, Е, Ж, И, К, Л, М, Н, О, П, Р, С, Т, У, Ф, Ц, Ч, Ш, Щ, Э, Ю, Я, D, F, G, I, J, L, N, Q, R, S, U, V, W, Y, Z;</w:t>
            </w:r>
          </w:p>
        </w:tc>
      </w:tr>
      <w:tr w:rsidR="00395E87" w:rsidRPr="00395E87" w:rsidTr="00395E87">
        <w:tc>
          <w:tcPr>
            <w:tcW w:w="1871"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00 0 00 XXXXX</w:t>
            </w:r>
          </w:p>
        </w:tc>
        <w:tc>
          <w:tcPr>
            <w:tcW w:w="7200" w:type="dxa"/>
            <w:vAlign w:val="center"/>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Направление расходов на реализацию подпрограммы, основного мероприятия (ведомственной целевой программы) муниципальной программы</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ind w:firstLine="540"/>
        <w:jc w:val="both"/>
        <w:rPr>
          <w:rFonts w:ascii="Times New Roman" w:hAnsi="Times New Roman" w:cs="Times New Roman"/>
          <w:sz w:val="24"/>
          <w:szCs w:val="24"/>
        </w:rPr>
      </w:pPr>
      <w:r w:rsidRPr="00395E87">
        <w:rPr>
          <w:rFonts w:ascii="Times New Roman" w:hAnsi="Times New Roman" w:cs="Times New Roman"/>
          <w:sz w:val="24"/>
          <w:szCs w:val="24"/>
        </w:rPr>
        <w:t>7. Увязка направлений расходов с непрограммным направлением расходов по следующей структуре кода целевой статьи:</w:t>
      </w:r>
    </w:p>
    <w:p w:rsidR="00395E87" w:rsidRPr="00395E87" w:rsidRDefault="00395E87" w:rsidP="00395E8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7143"/>
      </w:tblGrid>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0 00 00000</w:t>
            </w:r>
          </w:p>
        </w:tc>
        <w:tc>
          <w:tcPr>
            <w:tcW w:w="7143" w:type="dxa"/>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Непрограммное направление деятельности;</w:t>
            </w:r>
          </w:p>
        </w:tc>
      </w:tr>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X 00 00000</w:t>
            </w:r>
          </w:p>
        </w:tc>
        <w:tc>
          <w:tcPr>
            <w:tcW w:w="7143" w:type="dxa"/>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Непрограммное направление расходов. 10 разряд кода классификации расходов бюджета - уникальный код, сформированный с применением буквенно-цифрового ряда: 1, 2, 3, 4, 5, 6, 7, 8, 9, А, Б, В, Г, Д, Е, Ж, И, К, Л, М, Н, О, П, Р, С, Т, У, Ф, Ц, Ч, Ш, Щ, Э, Ю, Я, D, F, G, I, J, L, N, Q, R, S, U, V, W, Y, Z;</w:t>
            </w:r>
          </w:p>
        </w:tc>
      </w:tr>
      <w:tr w:rsidR="00395E87" w:rsidRPr="00395E87" w:rsidTr="00395E87">
        <w:tc>
          <w:tcPr>
            <w:tcW w:w="1928" w:type="dxa"/>
            <w:vAlign w:val="center"/>
          </w:tcPr>
          <w:p w:rsidR="00395E87" w:rsidRPr="00395E87" w:rsidRDefault="00395E87" w:rsidP="00395E87">
            <w:pPr>
              <w:pStyle w:val="ConsPlusNormal"/>
              <w:jc w:val="center"/>
              <w:rPr>
                <w:rFonts w:ascii="Times New Roman" w:hAnsi="Times New Roman" w:cs="Times New Roman"/>
                <w:sz w:val="24"/>
                <w:szCs w:val="24"/>
              </w:rPr>
            </w:pPr>
            <w:r w:rsidRPr="00395E87">
              <w:rPr>
                <w:rFonts w:ascii="Times New Roman" w:hAnsi="Times New Roman" w:cs="Times New Roman"/>
                <w:sz w:val="24"/>
                <w:szCs w:val="24"/>
              </w:rPr>
              <w:t>9X X 00 XXXXX</w:t>
            </w:r>
          </w:p>
        </w:tc>
        <w:tc>
          <w:tcPr>
            <w:tcW w:w="7143" w:type="dxa"/>
          </w:tcPr>
          <w:p w:rsidR="00395E87" w:rsidRPr="00395E87" w:rsidRDefault="00395E87" w:rsidP="00395E87">
            <w:pPr>
              <w:pStyle w:val="ConsPlusNormal"/>
              <w:jc w:val="both"/>
              <w:rPr>
                <w:rFonts w:ascii="Times New Roman" w:hAnsi="Times New Roman" w:cs="Times New Roman"/>
                <w:sz w:val="24"/>
                <w:szCs w:val="24"/>
              </w:rPr>
            </w:pPr>
            <w:r w:rsidRPr="00395E87">
              <w:rPr>
                <w:rFonts w:ascii="Times New Roman" w:hAnsi="Times New Roman" w:cs="Times New Roman"/>
                <w:sz w:val="24"/>
                <w:szCs w:val="24"/>
              </w:rPr>
              <w:t>Направления расходов на реализацию непрограммных мероприятий.</w:t>
            </w:r>
          </w:p>
        </w:tc>
      </w:tr>
    </w:tbl>
    <w:p w:rsidR="00395E87" w:rsidRPr="00395E87" w:rsidRDefault="00395E87" w:rsidP="00395E87">
      <w:pPr>
        <w:pStyle w:val="ConsPlusNormal"/>
        <w:jc w:val="both"/>
        <w:rPr>
          <w:rFonts w:ascii="Times New Roman" w:hAnsi="Times New Roman" w:cs="Times New Roman"/>
          <w:sz w:val="24"/>
          <w:szCs w:val="24"/>
        </w:rPr>
      </w:pP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8. Расходы бюджета </w:t>
      </w:r>
      <w:r>
        <w:rPr>
          <w:rFonts w:ascii="Times New Roman" w:hAnsi="Times New Roman" w:cs="Times New Roman"/>
          <w:sz w:val="24"/>
          <w:szCs w:val="24"/>
        </w:rPr>
        <w:t xml:space="preserve">района </w:t>
      </w:r>
      <w:r w:rsidRPr="00395E87">
        <w:rPr>
          <w:rFonts w:ascii="Times New Roman" w:hAnsi="Times New Roman" w:cs="Times New Roman"/>
          <w:sz w:val="24"/>
          <w:szCs w:val="24"/>
        </w:rPr>
        <w:t>по информационному освещению деятельности муниципального образования «Приволжский район» и поддержку средств массовой информации отражаются по следующим кодам направлений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- 70300  Освещение деятельности муниципального образования «Приволжский район» в средствах массовой информации.</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lastRenderedPageBreak/>
        <w:t xml:space="preserve"> 9. Для отражения расходов бюджета района на исполнение судебных актов используется код направления расходов: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- 70310 Исполнение судебных актов</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По данному направлению расходов отражаются расходы бюджета района на исполнение судебных актов, в том числе по искам к казне.</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10. Отражение в текущем финансовом году расходов бюджета района, осуществляемых за счет остатков целевых межбюджетных трансфертов из бюджета Астраханской прошлых лет, потребность в которых подтверждена, производится в следующем порядке:</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при сохранении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Правилах применения целевых статей бюджетной классификации расходов для отражения расходов бюджета района, утвержденных настоящим Приказом;</w:t>
      </w:r>
    </w:p>
    <w:p w:rsidR="00395E87" w:rsidRPr="00395E87" w:rsidRDefault="00395E87" w:rsidP="00395E87">
      <w:pPr>
        <w:pStyle w:val="ConsPlusNormal"/>
        <w:spacing w:before="220"/>
        <w:ind w:firstLine="540"/>
        <w:jc w:val="both"/>
        <w:rPr>
          <w:rFonts w:ascii="Times New Roman" w:hAnsi="Times New Roman" w:cs="Times New Roman"/>
          <w:sz w:val="24"/>
          <w:szCs w:val="24"/>
        </w:rPr>
      </w:pPr>
      <w:r w:rsidRPr="00395E87">
        <w:rPr>
          <w:rFonts w:ascii="Times New Roman" w:hAnsi="Times New Roman" w:cs="Times New Roman"/>
          <w:sz w:val="24"/>
          <w:szCs w:val="24"/>
        </w:rPr>
        <w:t xml:space="preserve">при отсутствии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согласно </w:t>
      </w:r>
      <w:hyperlink w:anchor="P281" w:history="1">
        <w:r w:rsidRPr="00395E87">
          <w:rPr>
            <w:rFonts w:ascii="Times New Roman" w:hAnsi="Times New Roman" w:cs="Times New Roman"/>
            <w:color w:val="0000FF"/>
            <w:sz w:val="24"/>
            <w:szCs w:val="24"/>
          </w:rPr>
          <w:t>пункту 1</w:t>
        </w:r>
      </w:hyperlink>
      <w:r w:rsidRPr="00395E87">
        <w:rPr>
          <w:rFonts w:ascii="Times New Roman" w:hAnsi="Times New Roman" w:cs="Times New Roman"/>
          <w:sz w:val="24"/>
          <w:szCs w:val="24"/>
        </w:rPr>
        <w:t>1 настоящего Порядка.</w:t>
      </w:r>
    </w:p>
    <w:p w:rsidR="00395E87" w:rsidRDefault="00395E87" w:rsidP="00395E87">
      <w:pPr>
        <w:pStyle w:val="ConsPlusNormal"/>
        <w:spacing w:before="220"/>
        <w:ind w:firstLine="540"/>
        <w:jc w:val="both"/>
        <w:rPr>
          <w:rFonts w:ascii="Times New Roman" w:hAnsi="Times New Roman" w:cs="Times New Roman"/>
          <w:sz w:val="24"/>
          <w:szCs w:val="24"/>
        </w:rPr>
      </w:pPr>
      <w:bookmarkStart w:id="2" w:name="P281"/>
      <w:bookmarkEnd w:id="2"/>
      <w:r w:rsidRPr="00395E87">
        <w:rPr>
          <w:rFonts w:ascii="Times New Roman" w:hAnsi="Times New Roman" w:cs="Times New Roman"/>
          <w:sz w:val="24"/>
          <w:szCs w:val="24"/>
        </w:rPr>
        <w:t>11. В целях обособления расходов, предназначенных для отражения расходов бюджета района источником финансового обеспечения которых являются неиспользованные остатки межбюджетных трансфертов, имеющих целевое назначение, полученных из бюджета Астраханской области,  прошлых лет, формирование кода целевых статей расходов производится путем добавления цифры "8" вторым символом направления расходов, по которому они ранее предоставлены, при этом последний символ "0" аннулируется.</w:t>
      </w:r>
    </w:p>
    <w:p w:rsidR="001F7C09" w:rsidRDefault="00395E87"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12.</w:t>
      </w:r>
      <w:r w:rsidRPr="00395E8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Для отражения расходов бюджета района </w:t>
      </w:r>
      <w:r w:rsidR="001F7C09">
        <w:rPr>
          <w:rFonts w:ascii="Times New Roman" w:eastAsiaTheme="minorHAnsi" w:hAnsi="Times New Roman" w:cs="Times New Roman"/>
          <w:sz w:val="24"/>
          <w:szCs w:val="24"/>
          <w:lang w:eastAsia="en-US"/>
        </w:rPr>
        <w:t>на уровне второго - пятого разрядов направлений расходов с кодами направлений расходов бюджета отражаются:</w:t>
      </w:r>
    </w:p>
    <w:p w:rsidR="001F7C09" w:rsidRDefault="001F7C09"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содержащие значения В0000 - В9990 для отражения расходов бюджета района  на предоставление иных межбюджетных трансфертов бюджету Астраханской области в целях возмещения расходов бюджета Астраханской области, обусловленных, выполнением соглашений по предоставлению субсидий из федерального бюджета бюджету Астраханской области в целях софинансирования расходного обязательства Астраханской области по предоставлению бюджету района межбюджетного трансферта в форме субсидии;</w:t>
      </w:r>
    </w:p>
    <w:p w:rsidR="001F7C09" w:rsidRDefault="001F7C09" w:rsidP="00395E8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95E87" w:rsidRPr="00395E8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содержащие значения С0000 - С9990  - д</w:t>
      </w:r>
      <w:r w:rsidR="00395E87">
        <w:rPr>
          <w:rFonts w:ascii="Times New Roman" w:eastAsiaTheme="minorHAnsi" w:hAnsi="Times New Roman" w:cs="Times New Roman"/>
          <w:sz w:val="24"/>
          <w:szCs w:val="24"/>
          <w:lang w:eastAsia="en-US"/>
        </w:rPr>
        <w:t>ля отражения расходов бюджета района на софинансирование межбюджетных трансфертов из бюджета Астраханской области, обусловленных, выполнением соглашений по предоставлению субсидий из федерального бюджета бюджету Астраханской области в целях софинансирования расходного обязательства Астраханской области по предоставлению бюджету района межбюджетного трансферта в форме субсидии</w:t>
      </w:r>
      <w:r>
        <w:rPr>
          <w:rFonts w:ascii="Times New Roman" w:eastAsiaTheme="minorHAnsi" w:hAnsi="Times New Roman" w:cs="Times New Roman"/>
          <w:sz w:val="24"/>
          <w:szCs w:val="24"/>
          <w:lang w:eastAsia="en-US"/>
        </w:rPr>
        <w:t>;</w:t>
      </w:r>
    </w:p>
    <w:p w:rsidR="001F7C09" w:rsidRDefault="001F7C09" w:rsidP="001F7C09">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 содержащие значения </w:t>
      </w:r>
      <w:r w:rsidR="00395E87">
        <w:rPr>
          <w:rFonts w:ascii="Times New Roman" w:eastAsiaTheme="minorHAnsi" w:hAnsi="Times New Roman" w:cs="Times New Roman"/>
          <w:sz w:val="24"/>
          <w:szCs w:val="24"/>
          <w:lang w:eastAsia="en-US"/>
        </w:rPr>
        <w:t>30000 - 39990 и 50000 - 59990 - для отражения расходов бюджета района , в том числе расходов на предоставление межбюджетных трансфертов местным бюджетам, местных бюджетов,  в целях финансового обеспечения которых предоставляются из федерального бюджета  субвенции и иные межбюджетные трансферты;</w:t>
      </w:r>
    </w:p>
    <w:p w:rsidR="0042466D" w:rsidRDefault="001F7C09"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R0000 - R9990:- - для отражения расходов местных бюджетов, в целях финансового обеспечения которых предоставляются субвенции из бюджета Астраханской области,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42466D"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 xml:space="preserve">L0000 - L9990 - для отражения расходов местных бюджетов, в целях софинансирования которых из бюджета Астраханской области предоставляются </w:t>
      </w:r>
      <w:r w:rsidR="00395E87">
        <w:rPr>
          <w:rFonts w:ascii="Times New Roman" w:eastAsiaTheme="minorHAnsi" w:hAnsi="Times New Roman" w:cs="Times New Roman"/>
          <w:sz w:val="24"/>
          <w:szCs w:val="24"/>
          <w:lang w:eastAsia="en-US"/>
        </w:rPr>
        <w:lastRenderedPageBreak/>
        <w:t>субсидии и иные межбюджетные трансферты, в целях софинансирования которых бюджету Астраханской области предоставляются из федерального бюджета субсидии и иные межбюджетные трансферты;</w:t>
      </w:r>
    </w:p>
    <w:p w:rsidR="0042466D"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60010 - 69990 - для отражения расходов местных бюджетов, источником финансового обеспечения которых являются субвенции и иные межбюджетные трансферты, предоставляемые из бюджета Астраханской области;</w:t>
      </w:r>
    </w:p>
    <w:p w:rsidR="00395E87" w:rsidRDefault="0042466D"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содержащие значения </w:t>
      </w:r>
      <w:r w:rsidR="00395E87">
        <w:rPr>
          <w:rFonts w:ascii="Times New Roman" w:eastAsiaTheme="minorHAnsi" w:hAnsi="Times New Roman" w:cs="Times New Roman"/>
          <w:sz w:val="24"/>
          <w:szCs w:val="24"/>
          <w:lang w:eastAsia="en-US"/>
        </w:rPr>
        <w:t xml:space="preserve">S0000 - S9990 - для отражения расходов местных бюджетов, в целях софинансирования которых из бюджета Астраханской области предоставляются местным бюджетам субсидии, которые не </w:t>
      </w:r>
      <w:proofErr w:type="spellStart"/>
      <w:r w:rsidR="00395E87">
        <w:rPr>
          <w:rFonts w:ascii="Times New Roman" w:eastAsiaTheme="minorHAnsi" w:hAnsi="Times New Roman" w:cs="Times New Roman"/>
          <w:sz w:val="24"/>
          <w:szCs w:val="24"/>
          <w:lang w:eastAsia="en-US"/>
        </w:rPr>
        <w:t>софинансируются</w:t>
      </w:r>
      <w:proofErr w:type="spellEnd"/>
      <w:r w:rsidR="00395E87">
        <w:rPr>
          <w:rFonts w:ascii="Times New Roman" w:eastAsiaTheme="minorHAnsi" w:hAnsi="Times New Roman" w:cs="Times New Roman"/>
          <w:sz w:val="24"/>
          <w:szCs w:val="24"/>
          <w:lang w:eastAsia="en-US"/>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w:t>
      </w:r>
      <w:r w:rsidR="00085091">
        <w:rPr>
          <w:rFonts w:ascii="Times New Roman" w:eastAsiaTheme="minorHAnsi" w:hAnsi="Times New Roman" w:cs="Times New Roman"/>
          <w:sz w:val="24"/>
          <w:szCs w:val="24"/>
          <w:lang w:eastAsia="en-US"/>
        </w:rPr>
        <w:t>чателя средств местного бюджета;</w:t>
      </w:r>
    </w:p>
    <w:p w:rsidR="00085091" w:rsidRDefault="007F0AA6"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r w:rsidR="0008509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w:t>
      </w:r>
      <w:r w:rsidR="00085091">
        <w:rPr>
          <w:rFonts w:ascii="Times New Roman" w:eastAsiaTheme="minorHAnsi" w:hAnsi="Times New Roman" w:cs="Times New Roman"/>
          <w:sz w:val="24"/>
          <w:szCs w:val="24"/>
          <w:lang w:eastAsia="en-US"/>
        </w:rPr>
        <w:t>ри отражении расходов на реализацию региональных проектов, направленных на достижение соответствующих результатов реализации федеральных проектов использ</w:t>
      </w:r>
      <w:r w:rsidR="0021151E">
        <w:rPr>
          <w:rFonts w:ascii="Times New Roman" w:eastAsiaTheme="minorHAnsi" w:hAnsi="Times New Roman" w:cs="Times New Roman"/>
          <w:sz w:val="24"/>
          <w:szCs w:val="24"/>
          <w:lang w:eastAsia="en-US"/>
        </w:rPr>
        <w:t>уется</w:t>
      </w:r>
      <w:r w:rsidR="00085091">
        <w:rPr>
          <w:rFonts w:ascii="Times New Roman" w:eastAsiaTheme="minorHAnsi" w:hAnsi="Times New Roman" w:cs="Times New Roman"/>
          <w:sz w:val="24"/>
          <w:szCs w:val="24"/>
          <w:lang w:eastAsia="en-US"/>
        </w:rPr>
        <w:t xml:space="preserve"> букву "</w:t>
      </w:r>
      <w:r w:rsidR="00085091">
        <w:rPr>
          <w:rFonts w:ascii="Times New Roman" w:eastAsiaTheme="minorHAnsi" w:hAnsi="Times New Roman" w:cs="Times New Roman"/>
          <w:sz w:val="24"/>
          <w:szCs w:val="24"/>
          <w:lang w:val="en-US" w:eastAsia="en-US"/>
        </w:rPr>
        <w:t>Z</w:t>
      </w:r>
      <w:r w:rsidR="00085091">
        <w:rPr>
          <w:rFonts w:ascii="Times New Roman" w:eastAsiaTheme="minorHAnsi" w:hAnsi="Times New Roman" w:cs="Times New Roman"/>
          <w:sz w:val="24"/>
          <w:szCs w:val="24"/>
          <w:lang w:eastAsia="en-US"/>
        </w:rPr>
        <w:t xml:space="preserve">" в третьем знаке кода целевой статьи расходов: </w:t>
      </w:r>
    </w:p>
    <w:p w:rsidR="00085091" w:rsidRDefault="007F0AA6"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085091">
        <w:rPr>
          <w:rFonts w:ascii="Times New Roman" w:eastAsiaTheme="minorHAnsi" w:hAnsi="Times New Roman" w:cs="Times New Roman"/>
          <w:sz w:val="24"/>
          <w:szCs w:val="24"/>
          <w:lang w:eastAsia="en-US"/>
        </w:rPr>
        <w:t xml:space="preserve">- при отражении межбюджетных трансфертов предоставляемых из бюджета Астраханской области, в том числе за счет межбюджетных трансфертов, предоставляемых их федерального бюджета; </w:t>
      </w:r>
    </w:p>
    <w:p w:rsidR="00085091" w:rsidRDefault="007F0AA6" w:rsidP="004246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085091">
        <w:rPr>
          <w:rFonts w:ascii="Times New Roman" w:eastAsiaTheme="minorHAnsi" w:hAnsi="Times New Roman" w:cs="Times New Roman"/>
          <w:sz w:val="24"/>
          <w:szCs w:val="24"/>
          <w:lang w:eastAsia="en-US"/>
        </w:rPr>
        <w:t>- при отражении расходов местных бюджетов.</w:t>
      </w:r>
    </w:p>
    <w:p w:rsidR="00582E07" w:rsidRPr="004F6DE3" w:rsidRDefault="00582E07" w:rsidP="003B0553">
      <w:pPr>
        <w:widowControl w:val="0"/>
        <w:autoSpaceDE w:val="0"/>
        <w:autoSpaceDN w:val="0"/>
        <w:adjustRightInd w:val="0"/>
        <w:spacing w:after="0" w:line="240" w:lineRule="auto"/>
        <w:ind w:firstLine="708"/>
        <w:jc w:val="both"/>
        <w:rPr>
          <w:rFonts w:ascii="Times New Roman" w:hAnsi="Times New Roman" w:cs="Times New Roman"/>
          <w:bCs/>
        </w:rPr>
      </w:pPr>
    </w:p>
    <w:p w:rsidR="00D058E0" w:rsidRPr="00CD3D56" w:rsidRDefault="00D058E0" w:rsidP="00D058E0">
      <w:pPr>
        <w:widowControl w:val="0"/>
        <w:autoSpaceDE w:val="0"/>
        <w:autoSpaceDN w:val="0"/>
        <w:adjustRightInd w:val="0"/>
        <w:spacing w:after="0" w:line="240" w:lineRule="auto"/>
        <w:jc w:val="right"/>
        <w:outlineLvl w:val="0"/>
        <w:rPr>
          <w:rFonts w:ascii="Times New Roman" w:hAnsi="Times New Roman" w:cs="Times New Roman"/>
        </w:rPr>
      </w:pPr>
      <w:r w:rsidRPr="00CD3D56">
        <w:rPr>
          <w:rFonts w:ascii="Times New Roman" w:hAnsi="Times New Roman" w:cs="Times New Roman"/>
        </w:rPr>
        <w:t>Утвержден</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Приказом финансового управления</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 xml:space="preserve"> муниципального образования </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«Приволжский район»</w:t>
      </w:r>
    </w:p>
    <w:p w:rsidR="00D058E0" w:rsidRPr="00CD3D56" w:rsidRDefault="00D058E0" w:rsidP="00D058E0">
      <w:pPr>
        <w:widowControl w:val="0"/>
        <w:autoSpaceDE w:val="0"/>
        <w:autoSpaceDN w:val="0"/>
        <w:adjustRightInd w:val="0"/>
        <w:spacing w:after="0" w:line="240" w:lineRule="auto"/>
        <w:jc w:val="center"/>
        <w:rPr>
          <w:rFonts w:ascii="Times New Roman" w:hAnsi="Times New Roman" w:cs="Times New Roman"/>
        </w:rPr>
      </w:pPr>
      <w:r w:rsidRPr="00CD3D56">
        <w:rPr>
          <w:rFonts w:ascii="Times New Roman" w:hAnsi="Times New Roman" w:cs="Times New Roman"/>
        </w:rPr>
        <w:t xml:space="preserve">                                                                                           </w:t>
      </w:r>
      <w:r w:rsidR="00ED01E6">
        <w:rPr>
          <w:rFonts w:ascii="Times New Roman" w:hAnsi="Times New Roman" w:cs="Times New Roman"/>
        </w:rPr>
        <w:t xml:space="preserve">         </w:t>
      </w:r>
      <w:r w:rsidR="001C0EA8">
        <w:rPr>
          <w:rFonts w:ascii="Times New Roman" w:hAnsi="Times New Roman" w:cs="Times New Roman"/>
        </w:rPr>
        <w:t xml:space="preserve">                          </w:t>
      </w:r>
      <w:r w:rsidRPr="00CD3D56">
        <w:rPr>
          <w:rFonts w:ascii="Times New Roman" w:hAnsi="Times New Roman" w:cs="Times New Roman"/>
        </w:rPr>
        <w:t xml:space="preserve">От </w:t>
      </w:r>
      <w:r w:rsidR="001C0EA8">
        <w:rPr>
          <w:rFonts w:ascii="Times New Roman" w:hAnsi="Times New Roman" w:cs="Times New Roman"/>
        </w:rPr>
        <w:t>12.09.2019г.</w:t>
      </w:r>
      <w:r w:rsidR="009A642B">
        <w:rPr>
          <w:rFonts w:ascii="Times New Roman" w:hAnsi="Times New Roman" w:cs="Times New Roman"/>
        </w:rPr>
        <w:t xml:space="preserve">   </w:t>
      </w:r>
      <w:r w:rsidR="00ED01E6">
        <w:rPr>
          <w:rFonts w:ascii="Times New Roman" w:hAnsi="Times New Roman" w:cs="Times New Roman"/>
        </w:rPr>
        <w:t>N</w:t>
      </w:r>
      <w:r w:rsidR="001C0EA8">
        <w:rPr>
          <w:rFonts w:ascii="Times New Roman" w:hAnsi="Times New Roman" w:cs="Times New Roman"/>
        </w:rPr>
        <w:t>132</w:t>
      </w:r>
      <w:r w:rsidR="00ED01E6">
        <w:rPr>
          <w:rFonts w:ascii="Times New Roman" w:hAnsi="Times New Roman" w:cs="Times New Roman"/>
        </w:rPr>
        <w:t xml:space="preserve"> </w:t>
      </w:r>
      <w:r w:rsidR="009A642B">
        <w:rPr>
          <w:rFonts w:ascii="Times New Roman" w:hAnsi="Times New Roman" w:cs="Times New Roman"/>
        </w:rPr>
        <w:t xml:space="preserve"> </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p>
    <w:p w:rsidR="00D058E0" w:rsidRPr="00CD3D56" w:rsidRDefault="00D058E0" w:rsidP="00D058E0">
      <w:pPr>
        <w:widowControl w:val="0"/>
        <w:autoSpaceDE w:val="0"/>
        <w:autoSpaceDN w:val="0"/>
        <w:adjustRightInd w:val="0"/>
        <w:spacing w:after="0" w:line="240" w:lineRule="auto"/>
        <w:jc w:val="center"/>
        <w:rPr>
          <w:rFonts w:ascii="Times New Roman" w:hAnsi="Times New Roman" w:cs="Times New Roman"/>
        </w:rPr>
      </w:pPr>
      <w:r w:rsidRPr="00CD3D56">
        <w:rPr>
          <w:rFonts w:ascii="Times New Roman" w:hAnsi="Times New Roman" w:cs="Times New Roman"/>
        </w:rPr>
        <w:t>Перечень кодов целевых статей бюджетной классификации расходов для отражения расходов бюджета муниципального образования «Приволжский район»</w:t>
      </w:r>
    </w:p>
    <w:p w:rsidR="00D058E0" w:rsidRPr="00CD3D56" w:rsidRDefault="00D058E0" w:rsidP="00D058E0">
      <w:pPr>
        <w:widowControl w:val="0"/>
        <w:autoSpaceDE w:val="0"/>
        <w:autoSpaceDN w:val="0"/>
        <w:adjustRightInd w:val="0"/>
        <w:spacing w:after="0" w:line="240" w:lineRule="auto"/>
        <w:rPr>
          <w:rFonts w:ascii="Times New Roman" w:hAnsi="Times New Roman" w:cs="Times New Roman"/>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5"/>
        <w:gridCol w:w="1985"/>
      </w:tblGrid>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Наименование</w:t>
            </w:r>
          </w:p>
        </w:tc>
        <w:tc>
          <w:tcPr>
            <w:tcW w:w="1985" w:type="dxa"/>
            <w:shd w:val="clear" w:color="000000" w:fill="FFFFFF"/>
            <w:noWrap/>
            <w:hideMark/>
          </w:tcPr>
          <w:p w:rsidR="009A642B" w:rsidRPr="009A642B" w:rsidRDefault="009A642B" w:rsidP="00F6567D">
            <w:pPr>
              <w:spacing w:after="0" w:line="240" w:lineRule="auto"/>
              <w:ind w:left="1877" w:hanging="1877"/>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Код</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0100000000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0110000000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рамках подпрограммы "Развитие дошкольного,</w:t>
            </w:r>
            <w:r w:rsidR="00F6567D">
              <w:rPr>
                <w:rFonts w:ascii="Times New Roman" w:eastAsia="Times New Roman" w:hAnsi="Times New Roman" w:cs="Times New Roman"/>
                <w:color w:val="000000" w:themeColor="text1"/>
                <w:sz w:val="20"/>
                <w:szCs w:val="20"/>
              </w:rPr>
              <w:t xml:space="preserve"> </w:t>
            </w:r>
            <w:r w:rsidRPr="009A642B">
              <w:rPr>
                <w:rFonts w:ascii="Times New Roman" w:eastAsia="Times New Roman" w:hAnsi="Times New Roman" w:cs="Times New Roman"/>
                <w:color w:val="000000" w:themeColor="text1"/>
                <w:sz w:val="20"/>
                <w:szCs w:val="20"/>
              </w:rPr>
              <w:t>общего и дополнительного образования"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0110060241</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Повышение квалификации работников образовательных организаций  в рамках подпрограммы "Развитие дошкольного,</w:t>
            </w:r>
            <w:r w:rsidR="00F6567D">
              <w:rPr>
                <w:rFonts w:ascii="Times New Roman" w:eastAsia="Times New Roman" w:hAnsi="Times New Roman" w:cs="Times New Roman"/>
                <w:color w:val="000000" w:themeColor="text1"/>
                <w:sz w:val="20"/>
                <w:szCs w:val="20"/>
              </w:rPr>
              <w:t xml:space="preserve"> </w:t>
            </w:r>
            <w:r w:rsidRPr="009A642B">
              <w:rPr>
                <w:rFonts w:ascii="Times New Roman" w:eastAsia="Times New Roman" w:hAnsi="Times New Roman" w:cs="Times New Roman"/>
                <w:color w:val="000000" w:themeColor="text1"/>
                <w:sz w:val="20"/>
                <w:szCs w:val="20"/>
              </w:rPr>
              <w:t>общего и дополнительного образования"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0110070050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реализации этнокультурного компонента в образовательных организациях  в рамках подпрограммы "Развитие дошкольного,</w:t>
            </w:r>
            <w:r w:rsidR="00F6567D">
              <w:rPr>
                <w:rFonts w:ascii="Times New Roman" w:eastAsia="Times New Roman" w:hAnsi="Times New Roman" w:cs="Times New Roman"/>
                <w:color w:val="000000" w:themeColor="text1"/>
                <w:sz w:val="20"/>
                <w:szCs w:val="20"/>
              </w:rPr>
              <w:t xml:space="preserve"> </w:t>
            </w:r>
            <w:r w:rsidRPr="009A642B">
              <w:rPr>
                <w:rFonts w:ascii="Times New Roman" w:eastAsia="Times New Roman" w:hAnsi="Times New Roman" w:cs="Times New Roman"/>
                <w:color w:val="000000" w:themeColor="text1"/>
                <w:sz w:val="20"/>
                <w:szCs w:val="20"/>
              </w:rPr>
              <w:t>общего и дополнительного образования"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0110070060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0120000000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0120070190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питания обучающихся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0120070260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Подпрограмма "Реализация молодежной политики и воспитания"  муниципальной программы "Развитие образования, молодежной политики и спорта Приволжского </w:t>
            </w:r>
            <w:r w:rsidRPr="009A642B">
              <w:rPr>
                <w:rFonts w:ascii="Times New Roman" w:eastAsia="Times New Roman" w:hAnsi="Times New Roman" w:cs="Times New Roman"/>
                <w:color w:val="000000" w:themeColor="text1"/>
                <w:sz w:val="20"/>
                <w:szCs w:val="20"/>
              </w:rPr>
              <w:lastRenderedPageBreak/>
              <w:t>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0130000000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0130070090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Трудоустройство несовершеннолетних граждан в возрасте от 14 до 18 лет на временные работы в свободное от учебы время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0130070110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Целевая контрактная подготовка выпускников образовательных организаций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0130070120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01300L4970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деятельности (оказание услуг) муниципальных учреждений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0140010220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Развитие материально-технической базы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0140020010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0140040140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0140070140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Оказание поддержки поселениям на развитие физической культуры, школьного спорта и массового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0140070500</w:t>
            </w:r>
          </w:p>
        </w:tc>
      </w:tr>
      <w:tr w:rsidR="009A642B" w:rsidRPr="009A642B" w:rsidTr="00F6567D">
        <w:trPr>
          <w:trHeight w:val="300"/>
        </w:trPr>
        <w:tc>
          <w:tcPr>
            <w:tcW w:w="7385" w:type="dxa"/>
            <w:shd w:val="clear" w:color="000000" w:fill="FFFFFF"/>
            <w:noWrap/>
            <w:hideMark/>
          </w:tcPr>
          <w:p w:rsidR="009A642B" w:rsidRPr="00571B47"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r w:rsidR="00571B47" w:rsidRPr="00571B47">
              <w:rPr>
                <w:rFonts w:ascii="Times New Roman" w:eastAsia="Times New Roman" w:hAnsi="Times New Roman" w:cs="Times New Roman"/>
                <w:color w:val="000000" w:themeColor="text1"/>
                <w:sz w:val="20"/>
                <w:szCs w:val="20"/>
              </w:rPr>
              <w:t xml:space="preserve"> </w:t>
            </w:r>
            <w:r w:rsidR="00571B47">
              <w:rPr>
                <w:rFonts w:ascii="Times New Roman" w:eastAsia="Times New Roman" w:hAnsi="Times New Roman" w:cs="Times New Roman"/>
                <w:color w:val="000000" w:themeColor="text1"/>
                <w:sz w:val="20"/>
                <w:szCs w:val="20"/>
              </w:rPr>
              <w:t>на реализацию национального проекта "Образование"</w:t>
            </w:r>
          </w:p>
        </w:tc>
        <w:tc>
          <w:tcPr>
            <w:tcW w:w="1985" w:type="dxa"/>
            <w:shd w:val="clear" w:color="000000" w:fill="FFFFFF"/>
            <w:noWrap/>
            <w:hideMark/>
          </w:tcPr>
          <w:p w:rsidR="009A642B" w:rsidRPr="009A642B" w:rsidRDefault="009A642B" w:rsidP="00571B47">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w:t>
            </w:r>
            <w:r w:rsidR="00571B47">
              <w:rPr>
                <w:rFonts w:ascii="Times New Roman" w:eastAsia="Times New Roman" w:hAnsi="Times New Roman" w:cs="Times New Roman"/>
                <w:color w:val="000000" w:themeColor="text1"/>
                <w:sz w:val="20"/>
                <w:szCs w:val="20"/>
                <w:lang w:val="en-US"/>
              </w:rPr>
              <w:t>Z</w:t>
            </w:r>
            <w:r w:rsidRPr="009A642B">
              <w:rPr>
                <w:rFonts w:ascii="Times New Roman" w:eastAsia="Times New Roman" w:hAnsi="Times New Roman" w:cs="Times New Roman"/>
                <w:color w:val="000000" w:themeColor="text1"/>
                <w:sz w:val="20"/>
                <w:szCs w:val="20"/>
              </w:rPr>
              <w:t>Е250970</w:t>
            </w:r>
          </w:p>
        </w:tc>
      </w:tr>
      <w:tr w:rsidR="009A642B" w:rsidRPr="009A642B" w:rsidTr="00F6567D">
        <w:trPr>
          <w:trHeight w:val="300"/>
        </w:trPr>
        <w:tc>
          <w:tcPr>
            <w:tcW w:w="7385" w:type="dxa"/>
            <w:shd w:val="clear" w:color="000000" w:fill="FFFFFF"/>
            <w:noWrap/>
            <w:hideMark/>
          </w:tcPr>
          <w:p w:rsidR="009A642B" w:rsidRPr="009A642B" w:rsidRDefault="009A642B" w:rsidP="00571B47">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капитальные вложения в объекты, включенных в перечень мероприятий подпрограммы  "Развитие массового спорта и физкультурно-оздоровительного движения в Астраханской области"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r w:rsidR="00571B47">
              <w:rPr>
                <w:rFonts w:ascii="Times New Roman" w:eastAsia="Times New Roman" w:hAnsi="Times New Roman" w:cs="Times New Roman"/>
                <w:color w:val="000000" w:themeColor="text1"/>
                <w:sz w:val="20"/>
                <w:szCs w:val="20"/>
              </w:rPr>
              <w:t xml:space="preserve"> на реализацию национального проекта "Демография"</w:t>
            </w:r>
          </w:p>
        </w:tc>
        <w:tc>
          <w:tcPr>
            <w:tcW w:w="1985" w:type="dxa"/>
            <w:shd w:val="clear" w:color="000000" w:fill="FFFFFF"/>
            <w:noWrap/>
            <w:hideMark/>
          </w:tcPr>
          <w:p w:rsidR="009A642B" w:rsidRPr="009A642B" w:rsidRDefault="009A642B" w:rsidP="00571B47">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w:t>
            </w:r>
            <w:r w:rsidR="00571B47">
              <w:rPr>
                <w:rFonts w:ascii="Times New Roman" w:eastAsia="Times New Roman" w:hAnsi="Times New Roman" w:cs="Times New Roman"/>
                <w:color w:val="000000" w:themeColor="text1"/>
                <w:sz w:val="20"/>
                <w:szCs w:val="20"/>
                <w:lang w:val="en-US"/>
              </w:rPr>
              <w:t>Z</w:t>
            </w:r>
            <w:r w:rsidRPr="009A642B">
              <w:rPr>
                <w:rFonts w:ascii="Times New Roman" w:eastAsia="Times New Roman" w:hAnsi="Times New Roman" w:cs="Times New Roman"/>
                <w:color w:val="000000" w:themeColor="text1"/>
                <w:sz w:val="20"/>
                <w:szCs w:val="20"/>
              </w:rPr>
              <w:t>Р554950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0150000000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0150070150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0150070160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созданию безопасной среды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0150070200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проектно-сметную документацию по капитальному  ремонту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0150090020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деятельности  органов управления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0160000010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деятельности (оказание услуг)  муниципальных учреждений в рамках подпрограммы "Обеспечение деятельности образовательных организаций и Управления образования,</w:t>
            </w:r>
            <w:r w:rsidR="00F6567D">
              <w:rPr>
                <w:rFonts w:ascii="Times New Roman" w:eastAsia="Times New Roman" w:hAnsi="Times New Roman" w:cs="Times New Roman"/>
                <w:color w:val="000000" w:themeColor="text1"/>
                <w:sz w:val="20"/>
                <w:szCs w:val="20"/>
              </w:rPr>
              <w:t xml:space="preserve"> </w:t>
            </w:r>
            <w:r w:rsidRPr="009A642B">
              <w:rPr>
                <w:rFonts w:ascii="Times New Roman" w:eastAsia="Times New Roman" w:hAnsi="Times New Roman" w:cs="Times New Roman"/>
                <w:color w:val="000000" w:themeColor="text1"/>
                <w:sz w:val="20"/>
                <w:szCs w:val="20"/>
              </w:rPr>
              <w:t>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0160010220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деятельности Управления образования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0160010240</w:t>
            </w:r>
          </w:p>
        </w:tc>
      </w:tr>
      <w:tr w:rsidR="009A642B" w:rsidRPr="009A642B" w:rsidTr="00F6567D">
        <w:trPr>
          <w:trHeight w:val="151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0160060140</w:t>
            </w:r>
          </w:p>
        </w:tc>
      </w:tr>
      <w:tr w:rsidR="009A642B" w:rsidRPr="009A642B" w:rsidTr="00F6567D">
        <w:trPr>
          <w:trHeight w:val="13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0160062140</w:t>
            </w:r>
          </w:p>
        </w:tc>
      </w:tr>
      <w:tr w:rsidR="009A642B" w:rsidRPr="009A642B" w:rsidTr="00F6567D">
        <w:trPr>
          <w:trHeight w:val="13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0160063140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0200000000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проведение оценки качества учреждений культуры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0210030010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благоустройству "Аллея памяти"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0210070100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Создание на территории муниципальных образований  центров традиционной народной культуры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0210070200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0210070220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0210070900</w:t>
            </w:r>
          </w:p>
        </w:tc>
      </w:tr>
      <w:tr w:rsidR="009A642B" w:rsidRPr="009A642B" w:rsidTr="00F6567D">
        <w:trPr>
          <w:trHeight w:val="300"/>
        </w:trPr>
        <w:tc>
          <w:tcPr>
            <w:tcW w:w="7385" w:type="dxa"/>
            <w:shd w:val="clear" w:color="000000" w:fill="FFFFFF"/>
            <w:noWrap/>
            <w:hideMark/>
          </w:tcPr>
          <w:p w:rsidR="009A642B" w:rsidRPr="009A642B" w:rsidRDefault="0068131E" w:rsidP="009A642B">
            <w:pPr>
              <w:spacing w:after="0" w:line="240" w:lineRule="auto"/>
              <w:rPr>
                <w:rFonts w:ascii="Times New Roman" w:eastAsia="Times New Roman" w:hAnsi="Times New Roman" w:cs="Times New Roman"/>
                <w:color w:val="000000" w:themeColor="text1"/>
                <w:sz w:val="20"/>
                <w:szCs w:val="20"/>
              </w:rPr>
            </w:pPr>
            <w:r w:rsidRPr="0068131E">
              <w:rPr>
                <w:rFonts w:ascii="Times New Roman" w:eastAsia="Times New Roman" w:hAnsi="Times New Roman" w:cs="Times New Roman"/>
                <w:color w:val="000000" w:themeColor="text1"/>
                <w:sz w:val="20"/>
                <w:szCs w:val="20"/>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68131E">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02100L</w:t>
            </w:r>
            <w:r w:rsidR="0068131E">
              <w:rPr>
                <w:rFonts w:ascii="Times New Roman" w:eastAsia="Times New Roman" w:hAnsi="Times New Roman" w:cs="Times New Roman"/>
                <w:color w:val="000000" w:themeColor="text1"/>
                <w:sz w:val="20"/>
                <w:szCs w:val="20"/>
              </w:rPr>
              <w:t>4670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Подпрограмма "Обеспечение деятельности муниципальных учреждений культуры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0220000000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Обеспечение деятельности  учреждений  в рамках подпрограммы "Обеспечение деятельности муниципальных учреждений культуры"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0220010260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Подпрограмма "Развитие </w:t>
            </w:r>
            <w:proofErr w:type="spellStart"/>
            <w:r w:rsidRPr="009A642B">
              <w:rPr>
                <w:rFonts w:ascii="Times New Roman" w:eastAsia="Times New Roman" w:hAnsi="Times New Roman" w:cs="Times New Roman"/>
                <w:color w:val="000000" w:themeColor="text1"/>
                <w:sz w:val="20"/>
                <w:szCs w:val="20"/>
              </w:rPr>
              <w:t>культурно-досуговой</w:t>
            </w:r>
            <w:proofErr w:type="spellEnd"/>
            <w:r w:rsidRPr="009A642B">
              <w:rPr>
                <w:rFonts w:ascii="Times New Roman" w:eastAsia="Times New Roman" w:hAnsi="Times New Roman" w:cs="Times New Roman"/>
                <w:color w:val="000000" w:themeColor="text1"/>
                <w:sz w:val="20"/>
                <w:szCs w:val="20"/>
              </w:rPr>
              <w:t xml:space="preserve"> деятельности"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0230000000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Проведение мероприятий в сфере культуры и искусства в рамках подпрограммы "Развитие </w:t>
            </w:r>
            <w:proofErr w:type="spellStart"/>
            <w:r w:rsidRPr="009A642B">
              <w:rPr>
                <w:rFonts w:ascii="Times New Roman" w:eastAsia="Times New Roman" w:hAnsi="Times New Roman" w:cs="Times New Roman"/>
                <w:color w:val="000000" w:themeColor="text1"/>
                <w:sz w:val="20"/>
                <w:szCs w:val="20"/>
              </w:rPr>
              <w:t>культурно-досуговой</w:t>
            </w:r>
            <w:proofErr w:type="spellEnd"/>
            <w:r w:rsidRPr="009A642B">
              <w:rPr>
                <w:rFonts w:ascii="Times New Roman" w:eastAsia="Times New Roman" w:hAnsi="Times New Roman" w:cs="Times New Roman"/>
                <w:color w:val="000000" w:themeColor="text1"/>
                <w:sz w:val="20"/>
                <w:szCs w:val="20"/>
              </w:rPr>
              <w:t xml:space="preserve"> деятельности"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0230070240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Мотивация населения через средства массовой информации к потреблению услуг культуры (публикация статей, рекламы, афиш, буклетов и социальной рекламы)  в рамках подпрограммы "Развитие </w:t>
            </w:r>
            <w:proofErr w:type="spellStart"/>
            <w:r w:rsidRPr="009A642B">
              <w:rPr>
                <w:rFonts w:ascii="Times New Roman" w:eastAsia="Times New Roman" w:hAnsi="Times New Roman" w:cs="Times New Roman"/>
                <w:color w:val="000000" w:themeColor="text1"/>
                <w:sz w:val="20"/>
                <w:szCs w:val="20"/>
              </w:rPr>
              <w:t>культурно-досуговой</w:t>
            </w:r>
            <w:proofErr w:type="spellEnd"/>
            <w:r w:rsidRPr="009A642B">
              <w:rPr>
                <w:rFonts w:ascii="Times New Roman" w:eastAsia="Times New Roman" w:hAnsi="Times New Roman" w:cs="Times New Roman"/>
                <w:color w:val="000000" w:themeColor="text1"/>
                <w:sz w:val="20"/>
                <w:szCs w:val="20"/>
              </w:rPr>
              <w:t xml:space="preserve"> деятельности"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0230070250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Информационное освещение деятельности района в сфере культуры на </w:t>
            </w:r>
            <w:proofErr w:type="spellStart"/>
            <w:r w:rsidRPr="009A642B">
              <w:rPr>
                <w:rFonts w:ascii="Times New Roman" w:eastAsia="Times New Roman" w:hAnsi="Times New Roman" w:cs="Times New Roman"/>
                <w:color w:val="000000" w:themeColor="text1"/>
                <w:sz w:val="20"/>
                <w:szCs w:val="20"/>
              </w:rPr>
              <w:t>интернет-порталах</w:t>
            </w:r>
            <w:proofErr w:type="spellEnd"/>
            <w:r w:rsidRPr="009A642B">
              <w:rPr>
                <w:rFonts w:ascii="Times New Roman" w:eastAsia="Times New Roman" w:hAnsi="Times New Roman" w:cs="Times New Roman"/>
                <w:color w:val="000000" w:themeColor="text1"/>
                <w:sz w:val="20"/>
                <w:szCs w:val="20"/>
              </w:rPr>
              <w:t xml:space="preserve">, в газетах, журналах и электронных изданиях  в рамках подпрограммы "Развитие </w:t>
            </w:r>
            <w:proofErr w:type="spellStart"/>
            <w:r w:rsidRPr="009A642B">
              <w:rPr>
                <w:rFonts w:ascii="Times New Roman" w:eastAsia="Times New Roman" w:hAnsi="Times New Roman" w:cs="Times New Roman"/>
                <w:color w:val="000000" w:themeColor="text1"/>
                <w:sz w:val="20"/>
                <w:szCs w:val="20"/>
              </w:rPr>
              <w:t>культурно-досуговой</w:t>
            </w:r>
            <w:proofErr w:type="spellEnd"/>
            <w:r w:rsidRPr="009A642B">
              <w:rPr>
                <w:rFonts w:ascii="Times New Roman" w:eastAsia="Times New Roman" w:hAnsi="Times New Roman" w:cs="Times New Roman"/>
                <w:color w:val="000000" w:themeColor="text1"/>
                <w:sz w:val="20"/>
                <w:szCs w:val="20"/>
              </w:rPr>
              <w:t xml:space="preserve"> деятельности"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0230070300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библиотечного дела"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0240000000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Обеспечение деятельности бюджетных учреждений  в рамках подпрограммы "Развитие библиотечного дела"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0240010260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Комплектование книжного фонда библиотек Приволжского района в рамках подпрограммы "Развитие библиотечного дела"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0240070260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национальных обществ, традиционных народных культур"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0250000000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0250070280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0300000000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«Противодействие коррупции в Приволжском районе»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0310000000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противодействию коррупции в рамках подпрограммы  «Противодействие коррупции в Приволжском районе»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0310070910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0320000000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Обеспечение деятельности муниципального бюджетного учреждения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0320010260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обеспечению безопасности жизнедеятельности населения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0320070910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проведению работ, связанных с предупреждением возникновения и ликвидацией последствий чрезвычайных ситуаций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0320077778</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«Противодействие  идеологии  терроризма и экстремизма   на  территории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0330000000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противодействию идеологии терроризма и экстремизма в рамках подпрограммы  «Противодействие  идеологии  терроризма и экстремизма   на  территории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0330070910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Подпрограмма  «Профилактика правонарушений и усиление борьбы с преступностью и повышения безопасности дорожного движения в муниципальном образовании «Приволжский район» муниципальной программы  «Обеспечение </w:t>
            </w:r>
            <w:r w:rsidRPr="009A642B">
              <w:rPr>
                <w:rFonts w:ascii="Times New Roman" w:eastAsia="Times New Roman" w:hAnsi="Times New Roman" w:cs="Times New Roman"/>
                <w:color w:val="000000" w:themeColor="text1"/>
                <w:sz w:val="20"/>
                <w:szCs w:val="20"/>
              </w:rPr>
              <w:lastRenderedPageBreak/>
              <w:t>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0340000000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Мероприятия в рамках подпрограммы  «Профилактика правонарушений и усиление борьбы с преступностью и повышения безопасности дорожного движения в муниципальном образовании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0340070910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w:t>
            </w:r>
            <w:proofErr w:type="spellStart"/>
            <w:r w:rsidRPr="009A642B">
              <w:rPr>
                <w:rFonts w:ascii="Times New Roman" w:eastAsia="Times New Roman" w:hAnsi="Times New Roman" w:cs="Times New Roman"/>
                <w:color w:val="000000" w:themeColor="text1"/>
                <w:sz w:val="20"/>
                <w:szCs w:val="20"/>
              </w:rPr>
              <w:t>Антинаркотическая</w:t>
            </w:r>
            <w:proofErr w:type="spellEnd"/>
            <w:r w:rsidRPr="009A642B">
              <w:rPr>
                <w:rFonts w:ascii="Times New Roman" w:eastAsia="Times New Roman" w:hAnsi="Times New Roman" w:cs="Times New Roman"/>
                <w:color w:val="000000" w:themeColor="text1"/>
                <w:sz w:val="20"/>
                <w:szCs w:val="20"/>
              </w:rPr>
              <w:t xml:space="preserve"> программа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0350000000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в рамках подпрограммы  «</w:t>
            </w:r>
            <w:proofErr w:type="spellStart"/>
            <w:r w:rsidRPr="009A642B">
              <w:rPr>
                <w:rFonts w:ascii="Times New Roman" w:eastAsia="Times New Roman" w:hAnsi="Times New Roman" w:cs="Times New Roman"/>
                <w:color w:val="000000" w:themeColor="text1"/>
                <w:sz w:val="20"/>
                <w:szCs w:val="20"/>
              </w:rPr>
              <w:t>Антинаркотическая</w:t>
            </w:r>
            <w:proofErr w:type="spellEnd"/>
            <w:r w:rsidRPr="009A642B">
              <w:rPr>
                <w:rFonts w:ascii="Times New Roman" w:eastAsia="Times New Roman" w:hAnsi="Times New Roman" w:cs="Times New Roman"/>
                <w:color w:val="000000" w:themeColor="text1"/>
                <w:sz w:val="20"/>
                <w:szCs w:val="20"/>
              </w:rPr>
              <w:t xml:space="preserve"> программа муниципального образования «Приволжский район» муниципальной программы  «Обеспечение общественной  безопасности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0350070910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0400000000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0420000000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Поддержка общественных организаций в рамках подпрограммы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0420080030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«Формирование жилищного фонда, предоставляемого по договорам социального найма,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0450000000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формированию  жилищного фонда, предоставляемого по договорам социального найма в рамках подпрограммы  «Формирование жилищного фонда,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0450082220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формированию маневренного фонда, предоставляемого по договорам найма в рамках подпрограммы  «Формирование жилищного фонда в муниципальном образовании «Приволжский район» Астраханской области» муниципальной программы  «Обеспечение мер социальной поддержки граждан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0450082230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0500000000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Осуществление управленческих функций органами местного самоуправления по поддержке сельскохозяйственного производства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0510060020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Оказание несвязанной поддержки сельскохозяйственным товаропроизводителям в области растениеводства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0510060670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Борьба с саранчовыми вредителями на территории муниципального образования "Приволжский район"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0510070330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Реализация проекта "Накорми себя сам"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0510070360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дноуглубительным работам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0510070370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Компенсация части затрат на закладку и уход за многолетними плодовыми и ягодными насаждениями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0510070390</w:t>
            </w:r>
          </w:p>
        </w:tc>
      </w:tr>
      <w:tr w:rsidR="0068131E" w:rsidRPr="009A642B" w:rsidTr="00F6567D">
        <w:trPr>
          <w:trHeight w:val="675"/>
        </w:trPr>
        <w:tc>
          <w:tcPr>
            <w:tcW w:w="7385" w:type="dxa"/>
            <w:shd w:val="clear" w:color="000000" w:fill="FFFFFF"/>
            <w:hideMark/>
          </w:tcPr>
          <w:p w:rsidR="0068131E" w:rsidRPr="009A642B" w:rsidRDefault="0068131E" w:rsidP="009A642B">
            <w:pPr>
              <w:spacing w:after="0" w:line="240" w:lineRule="auto"/>
              <w:rPr>
                <w:rFonts w:ascii="Times New Roman" w:eastAsia="Times New Roman" w:hAnsi="Times New Roman" w:cs="Times New Roman"/>
                <w:color w:val="000000" w:themeColor="text1"/>
                <w:sz w:val="20"/>
                <w:szCs w:val="20"/>
              </w:rPr>
            </w:pPr>
            <w:r w:rsidRPr="0068131E">
              <w:rPr>
                <w:rFonts w:ascii="Times New Roman" w:eastAsia="Times New Roman" w:hAnsi="Times New Roman" w:cs="Times New Roman"/>
                <w:color w:val="000000" w:themeColor="text1"/>
                <w:sz w:val="20"/>
                <w:szCs w:val="20"/>
              </w:rPr>
              <w:t xml:space="preserve">Поддержка строительства ЛЭП в виде компенсации части затрат на подведение  и подключение ЛЭП в рамках подпрограммы  «Развитие сельского хозяйства в Приволжском районе» муниципальной программы  «Развитие сельского хозяйства </w:t>
            </w:r>
            <w:r w:rsidRPr="0068131E">
              <w:rPr>
                <w:rFonts w:ascii="Times New Roman" w:eastAsia="Times New Roman" w:hAnsi="Times New Roman" w:cs="Times New Roman"/>
                <w:color w:val="000000" w:themeColor="text1"/>
                <w:sz w:val="20"/>
                <w:szCs w:val="20"/>
              </w:rPr>
              <w:lastRenderedPageBreak/>
              <w:t>и сел Приволжского района»</w:t>
            </w:r>
          </w:p>
        </w:tc>
        <w:tc>
          <w:tcPr>
            <w:tcW w:w="1985" w:type="dxa"/>
            <w:shd w:val="clear" w:color="000000" w:fill="FFFFFF"/>
            <w:noWrap/>
            <w:hideMark/>
          </w:tcPr>
          <w:p w:rsidR="0068131E" w:rsidRPr="009A642B" w:rsidRDefault="0068131E" w:rsidP="009A642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0510070400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Оказание несвязанной поддержки сельскохозяйственным товаропроизводителям в области растениеводства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05100R5410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«Поддержка садоводческих, огороднических и дачных некоммерческих объединений граждан на территории муниципального образования «Приволжский район»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0520000000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район»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0520070370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0530000000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и содержание мест захоронения (кладбищ)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0530040190</w:t>
            </w:r>
          </w:p>
        </w:tc>
      </w:tr>
      <w:tr w:rsidR="009A642B" w:rsidRPr="009A642B" w:rsidTr="00F6567D">
        <w:trPr>
          <w:trHeight w:val="13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в виде строительства (приобретения) жилья в сельской местности, проектов (строительство и реконструкцию объектов) обустройства объектами социальной и инженерной инфраструктуры населенных пунктов, расположенных в сельской местности, проектов комплексного обустройства площадок под компактную жилищную застройку  в рамках подпрограммы «Устойчивое  развитие  сельских  территорий  Приволжского района   Астраханской  области» муниципальной программы  «Развитие сельского хозяйства и сел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05300L5670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"Обеспечение мер по улучшению инвестиционного климата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0600000000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«Меры по повышению инвестиционной привлекательности Приволжского района» муниципальной программы  "Обеспечение мер по улучшению инвестиционного климата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0610000000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обустройства земельных участков инженерной инфраструктурой в рамках подпрограммы «Меры по повышению инвестиционной привлекательности Приволжского района» муниципальной программы  "Обеспечение мер по улучшению инвестиционного климата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0610070010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0620000000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Содействие развитию туристической деятельности в рамках подпрограммы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0620070040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0700000000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0710000000</w:t>
            </w:r>
          </w:p>
        </w:tc>
      </w:tr>
      <w:tr w:rsidR="009A642B" w:rsidRPr="009A642B" w:rsidTr="00F6567D">
        <w:trPr>
          <w:trHeight w:val="112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 значения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0710066100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Содержание, ремонт и капитальный ремонт дорог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0710070090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Выполнение работ по содержанию и техническому обслуживанию дорог муниципального образования "Приволжский район"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0710070120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Организация мероприятий по паромным переправам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0710070142</w:t>
            </w:r>
          </w:p>
        </w:tc>
      </w:tr>
      <w:tr w:rsidR="009A642B" w:rsidRPr="009A642B" w:rsidTr="00F6567D">
        <w:trPr>
          <w:trHeight w:val="675"/>
        </w:trPr>
        <w:tc>
          <w:tcPr>
            <w:tcW w:w="7385" w:type="dxa"/>
            <w:shd w:val="clear" w:color="000000" w:fill="FFFFFF"/>
            <w:hideMark/>
          </w:tcPr>
          <w:p w:rsidR="009A642B" w:rsidRPr="009A642B" w:rsidRDefault="009A642B" w:rsidP="00F6567D">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Выполнение работ по ремонту подъездных путей, разворотных площадок и парковок  к социально-значимым объектам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0710070151</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Разработка проектной документации по организации дорожного движения на территории Приволжского района,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0710070154</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0710070155</w:t>
            </w:r>
          </w:p>
        </w:tc>
      </w:tr>
      <w:tr w:rsidR="009A642B" w:rsidRPr="009A642B" w:rsidTr="00F6567D">
        <w:trPr>
          <w:trHeight w:val="112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строительный контроль и авторский надзор и проведение лабораторных испытаний дорожно-строительных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 разворотных площадок и парковок к социально-значимым объектам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0710070161</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за счет бюджета Астраханской области на развитие дорожного хозяйства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07100S0170</w:t>
            </w:r>
          </w:p>
        </w:tc>
      </w:tr>
      <w:tr w:rsidR="0068131E" w:rsidRPr="009A642B" w:rsidTr="00F6567D">
        <w:trPr>
          <w:trHeight w:val="675"/>
        </w:trPr>
        <w:tc>
          <w:tcPr>
            <w:tcW w:w="7385" w:type="dxa"/>
            <w:shd w:val="clear" w:color="000000" w:fill="FFFFFF"/>
            <w:hideMark/>
          </w:tcPr>
          <w:p w:rsidR="0068131E" w:rsidRPr="009A642B" w:rsidRDefault="0068131E" w:rsidP="009A642B">
            <w:pPr>
              <w:spacing w:after="0" w:line="240" w:lineRule="auto"/>
              <w:rPr>
                <w:rFonts w:ascii="Times New Roman" w:eastAsia="Times New Roman" w:hAnsi="Times New Roman" w:cs="Times New Roman"/>
                <w:color w:val="000000" w:themeColor="text1"/>
                <w:sz w:val="20"/>
                <w:szCs w:val="20"/>
              </w:rPr>
            </w:pPr>
            <w:r w:rsidRPr="0068131E">
              <w:rPr>
                <w:rFonts w:ascii="Times New Roman" w:eastAsia="Times New Roman" w:hAnsi="Times New Roman" w:cs="Times New Roman"/>
                <w:color w:val="000000" w:themeColor="text1"/>
                <w:sz w:val="20"/>
                <w:szCs w:val="20"/>
              </w:rPr>
              <w:t>Расходы на развитие дорожного хозяйства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68131E" w:rsidRPr="009A642B" w:rsidRDefault="0068131E" w:rsidP="009A642B">
            <w:pPr>
              <w:spacing w:after="0" w:line="240" w:lineRule="auto"/>
              <w:rPr>
                <w:rFonts w:ascii="Times New Roman" w:eastAsia="Times New Roman" w:hAnsi="Times New Roman" w:cs="Times New Roman"/>
                <w:color w:val="000000" w:themeColor="text1"/>
                <w:sz w:val="20"/>
                <w:szCs w:val="20"/>
              </w:rPr>
            </w:pPr>
            <w:r w:rsidRPr="0068131E">
              <w:rPr>
                <w:rFonts w:ascii="Times New Roman" w:eastAsia="Times New Roman" w:hAnsi="Times New Roman" w:cs="Times New Roman"/>
                <w:color w:val="000000" w:themeColor="text1"/>
                <w:sz w:val="20"/>
                <w:szCs w:val="20"/>
              </w:rPr>
              <w:t>07100S1170</w:t>
            </w:r>
          </w:p>
        </w:tc>
      </w:tr>
      <w:tr w:rsidR="009A642B" w:rsidRPr="009A642B" w:rsidTr="00F6567D">
        <w:trPr>
          <w:trHeight w:val="112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07100S0290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0720000000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обеспечение деятельности (оказания услуг) муниципального бюджетного учреждения "Дирекция ЖКХ" в рамках подпрограммы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0720010230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в рамках подпрограммы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0720070130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на расходы по проектированию инженерных сетей, приобретение материалов и выполнение работ для обеспечения коммунальной инфраструктуры земельных участков, предоставляемых льготным категориям граждан в рамках подпрограммы "Комплексное развитие систем коммунальной инфраструктуры муниципального образования "Приволжский район"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0720070140</w:t>
            </w:r>
          </w:p>
        </w:tc>
      </w:tr>
      <w:tr w:rsidR="009A642B" w:rsidRPr="009A642B" w:rsidTr="00F6567D">
        <w:trPr>
          <w:trHeight w:val="450"/>
        </w:trPr>
        <w:tc>
          <w:tcPr>
            <w:tcW w:w="7385" w:type="dxa"/>
            <w:shd w:val="clear" w:color="000000" w:fill="FFFFFF"/>
            <w:hideMark/>
          </w:tcPr>
          <w:p w:rsidR="009A642B" w:rsidRPr="009A642B" w:rsidRDefault="00BA7579" w:rsidP="009A642B">
            <w:pPr>
              <w:spacing w:after="0" w:line="240" w:lineRule="auto"/>
              <w:rPr>
                <w:rFonts w:ascii="Times New Roman" w:eastAsia="Times New Roman" w:hAnsi="Times New Roman" w:cs="Times New Roman"/>
                <w:color w:val="000000" w:themeColor="text1"/>
                <w:sz w:val="20"/>
                <w:szCs w:val="20"/>
              </w:rPr>
            </w:pPr>
            <w:r w:rsidRPr="00BA7579">
              <w:rPr>
                <w:rFonts w:ascii="Times New Roman" w:eastAsia="Times New Roman" w:hAnsi="Times New Roman" w:cs="Times New Roman"/>
                <w:color w:val="000000" w:themeColor="text1"/>
                <w:sz w:val="20"/>
                <w:szCs w:val="20"/>
              </w:rPr>
              <w:t>Подпрограмма  «Обеспечение устойчивого сокращения непригодного для проживания жилищного фонда муниципального образования «Приволжский район»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BA7579" w:rsidP="009A642B">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0740000000</w:t>
            </w:r>
          </w:p>
        </w:tc>
      </w:tr>
      <w:tr w:rsidR="009A642B" w:rsidRPr="009A642B" w:rsidTr="00F6567D">
        <w:trPr>
          <w:trHeight w:val="450"/>
        </w:trPr>
        <w:tc>
          <w:tcPr>
            <w:tcW w:w="7385" w:type="dxa"/>
            <w:shd w:val="clear" w:color="000000" w:fill="FFFFFF"/>
            <w:hideMark/>
          </w:tcPr>
          <w:p w:rsidR="009A642B" w:rsidRPr="009A642B" w:rsidRDefault="00BA7579" w:rsidP="009A642B">
            <w:pPr>
              <w:spacing w:after="0" w:line="240" w:lineRule="auto"/>
              <w:rPr>
                <w:rFonts w:ascii="Times New Roman" w:eastAsia="Times New Roman" w:hAnsi="Times New Roman" w:cs="Times New Roman"/>
                <w:color w:val="000000" w:themeColor="text1"/>
                <w:sz w:val="20"/>
                <w:szCs w:val="20"/>
              </w:rPr>
            </w:pPr>
            <w:r w:rsidRPr="00BA7579">
              <w:rPr>
                <w:rFonts w:ascii="Times New Roman" w:eastAsia="Times New Roman" w:hAnsi="Times New Roman" w:cs="Times New Roman"/>
                <w:color w:val="000000" w:themeColor="text1"/>
                <w:sz w:val="20"/>
                <w:szCs w:val="20"/>
              </w:rPr>
              <w:lastRenderedPageBreak/>
              <w:t>Мероприятия по реализации подпрограммы  «Обеспечение устойчивого сокращения непригодного для проживания жилищного фонда муниципального образования «Приволжский район» муниципальной программы «Обеспечение комфортности проживания населения Приволжского района»  на реализацию национального проекта "Жилье и городская среда"</w:t>
            </w:r>
          </w:p>
        </w:tc>
        <w:tc>
          <w:tcPr>
            <w:tcW w:w="1985" w:type="dxa"/>
            <w:shd w:val="clear" w:color="000000" w:fill="FFFFFF"/>
            <w:noWrap/>
            <w:hideMark/>
          </w:tcPr>
          <w:p w:rsidR="009A642B" w:rsidRPr="009A642B" w:rsidRDefault="00BA7579" w:rsidP="009A642B">
            <w:pPr>
              <w:spacing w:after="0" w:line="240" w:lineRule="auto"/>
              <w:rPr>
                <w:rFonts w:ascii="Times New Roman" w:eastAsia="Times New Roman" w:hAnsi="Times New Roman" w:cs="Times New Roman"/>
                <w:color w:val="000000" w:themeColor="text1"/>
                <w:sz w:val="20"/>
                <w:szCs w:val="20"/>
              </w:rPr>
            </w:pPr>
            <w:r w:rsidRPr="00BA7579">
              <w:rPr>
                <w:rFonts w:ascii="Times New Roman" w:eastAsia="Times New Roman" w:hAnsi="Times New Roman" w:cs="Times New Roman"/>
                <w:color w:val="000000" w:themeColor="text1"/>
                <w:sz w:val="20"/>
                <w:szCs w:val="20"/>
              </w:rPr>
              <w:t>07ZF367483</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"Чистая вода"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0750000000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 На реализацию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0750010330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 Реализация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075G552430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 Реализация мероприятий по строительству и реконструкции объектов водоснабжения и водоотведения в рамках подпрограммы "Чистая вода"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075G562430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0770000000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 Расходы на обеспечение деятельности (оказание услуг)  муниципального бюджетного учреждения  «БТИ»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0770010320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стимулированию жилищного строительства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0770010330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«Реализация  кадровой политики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0800000000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Подпрограмма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на территории  муниципального образования  «Приволжский район» муниципальной программы  «Реализация  кадровой политики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0810000000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Мероприятия по трудоустройству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на территории  муниципального образования  «Приволжский район»  муниципальной программы  «Реализация  кадровой политики МО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0810070380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Подпрограмма  «Комплекс мер по совершенствованию кадровой  политики  муниципального образования «Приволжский район» муниципальной программы  «Реализация  кадровой политики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0820000000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район» муниципальной программы  «Реализация  кадровой политики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0820070380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Ведомственная целевая программа "Обеспечение исполнения полномочий администрации муниципального образования "Приволжский район"полномочий органов местного самоуправления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обеспечению деятельности аппарата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обеспечение деятельности персонала контрольно-счетной комиссии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0900000020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Расходы по обеспечение деятельности руководителя контрольно-счетной комиссии и его заместителя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0900000030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обеспечение деятельности заместителей Главы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0900000040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по обеспечению деятельности Главы администрации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0900000050</w:t>
            </w:r>
          </w:p>
        </w:tc>
      </w:tr>
      <w:tr w:rsidR="009A642B" w:rsidRPr="009A642B" w:rsidTr="001C0EA8">
        <w:trPr>
          <w:trHeight w:val="278"/>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по обеспечению деятельности заместителя Председателя Совета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0900000060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по обеспечению деятельности Главы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0900000070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Уплата взносов на капитальный ремонт </w:t>
            </w:r>
            <w:proofErr w:type="spellStart"/>
            <w:r w:rsidRPr="009A642B">
              <w:rPr>
                <w:rFonts w:ascii="Times New Roman" w:eastAsia="Times New Roman" w:hAnsi="Times New Roman" w:cs="Times New Roman"/>
                <w:color w:val="000000" w:themeColor="text1"/>
                <w:sz w:val="20"/>
                <w:szCs w:val="20"/>
              </w:rPr>
              <w:t>общедомового</w:t>
            </w:r>
            <w:proofErr w:type="spellEnd"/>
            <w:r w:rsidRPr="009A642B">
              <w:rPr>
                <w:rFonts w:ascii="Times New Roman" w:eastAsia="Times New Roman" w:hAnsi="Times New Roman" w:cs="Times New Roman"/>
                <w:color w:val="000000" w:themeColor="text1"/>
                <w:sz w:val="20"/>
                <w:szCs w:val="20"/>
              </w:rPr>
              <w:t xml:space="preserve"> имущества многоквартирных домов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0900005010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обеспечению деятельности (оказание услуг) муниципального бюджетного учреждения "Служба эксплуатации и содержания"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0900010220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осуществлению государственных полномочий по составлению списков присяжных заседателей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0900051200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по осуществлению государственных полномочий в муниципальном образовании "Приволжский район" деятельности административной комиссий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0900060120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осуществление деятельности комиссии по делам несовершеннолетних администрации муниципального образования</w:t>
            </w:r>
            <w:r w:rsidR="00AD6164">
              <w:rPr>
                <w:rFonts w:ascii="Times New Roman" w:eastAsia="Times New Roman" w:hAnsi="Times New Roman" w:cs="Times New Roman"/>
                <w:color w:val="000000" w:themeColor="text1"/>
                <w:sz w:val="20"/>
                <w:szCs w:val="20"/>
              </w:rPr>
              <w:t xml:space="preserve"> </w:t>
            </w:r>
            <w:r w:rsidRPr="009A642B">
              <w:rPr>
                <w:rFonts w:ascii="Times New Roman" w:eastAsia="Times New Roman" w:hAnsi="Times New Roman" w:cs="Times New Roman"/>
                <w:color w:val="000000" w:themeColor="text1"/>
                <w:sz w:val="20"/>
                <w:szCs w:val="20"/>
              </w:rPr>
              <w:t xml:space="preserve">"Приволжский район"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0900060420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"Обеспечение исполнения полномочий органов местного самоуправления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0900063130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на осуществление мероприятий по освещению деятельности муниципального образования "Приволжский район"в средствах массовой информации в рамках ведомственной целевой программы "Обеспечение исполнения полномочий администрации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0900070300</w:t>
            </w:r>
          </w:p>
        </w:tc>
      </w:tr>
      <w:tr w:rsidR="009A642B" w:rsidRPr="009A642B" w:rsidTr="00F6567D">
        <w:trPr>
          <w:trHeight w:val="112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0900070310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проведение общественных работ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0900070320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w:t>
            </w:r>
            <w:r w:rsidRPr="009A642B">
              <w:rPr>
                <w:rFonts w:ascii="Times New Roman" w:eastAsia="Times New Roman" w:hAnsi="Times New Roman" w:cs="Times New Roman"/>
                <w:color w:val="000000" w:themeColor="text1"/>
                <w:sz w:val="20"/>
                <w:szCs w:val="20"/>
              </w:rPr>
              <w:lastRenderedPageBreak/>
              <w:t>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0900080010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 xml:space="preserve">Расходы на награждение почетной грамотой  муниципального образования "Приволжский район"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0900080040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по изъятию и выкупу для муниципальных нужд "Приволжского района" домовладений, признанных аварийными и подлежащими сносу или реконструкции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0900090000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Ведомственная целевая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1000000000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обеспечение функций органов местного самоуправления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1000000010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Резервный фонд муниципального образования "Приволжский район"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1000010000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Осуществление первичного воинского учета на территориях, где отсутствуют военные комиссариаты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1000051180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Выравнивание бюджетной обеспеченности сельских поселений муниципального образования "Приволжский район"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1000060110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Обслуживание муниципального долга муниципального образования "Приволжский район" в рамках  ведомственной целевой программы "Управление муниципальными финансами муниципального образования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1000070320</w:t>
            </w:r>
          </w:p>
        </w:tc>
      </w:tr>
      <w:tr w:rsidR="009A642B" w:rsidRPr="009A642B" w:rsidTr="00F6567D">
        <w:trPr>
          <w:trHeight w:val="45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Ведомственная целевая программа "Эффективное управление муниципальным имуществом и земельными отношениями в муниципальном образовании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1100000000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обеспечение функций органов местного самоуправления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1100000010</w:t>
            </w:r>
          </w:p>
        </w:tc>
      </w:tr>
      <w:tr w:rsidR="009A642B" w:rsidRPr="009A642B" w:rsidTr="00F6567D">
        <w:trPr>
          <w:trHeight w:val="675"/>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на определение рыночной стоимости объектов оценки для совершения сделок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1100070810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Расходы, связанные с приватизацией муниципального имущества в количестве и в соответствии, установленным Прогнозным планом (программой) приватизации муниципального имущества на соответствующий год"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 </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1100070820</w:t>
            </w:r>
          </w:p>
        </w:tc>
      </w:tr>
      <w:tr w:rsidR="009A642B" w:rsidRPr="009A642B" w:rsidTr="00F6567D">
        <w:trPr>
          <w:trHeight w:val="9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Расходы, связанные с организацией работы по проведению торгов по продаже права на заключение договоров аренды объектов недвижимости, находящихся в муниципальной собственности муниципального образования "Приволжский район"  в рамках ведомственной целевой программы "Эффективное управление муниципальным имуществом и земельными отношениями в муниципальном образовании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1100070830</w:t>
            </w:r>
          </w:p>
        </w:tc>
      </w:tr>
      <w:tr w:rsidR="009A642B" w:rsidRPr="009A642B" w:rsidTr="00F6567D">
        <w:trPr>
          <w:trHeight w:val="300"/>
        </w:trPr>
        <w:tc>
          <w:tcPr>
            <w:tcW w:w="7385" w:type="dxa"/>
            <w:shd w:val="clear" w:color="000000" w:fill="FFFFFF"/>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Муниципальная программа  "Развитие казачества на территории Приволжского 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1200000000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w:t>
            </w:r>
            <w:r w:rsidRPr="009A642B">
              <w:rPr>
                <w:rFonts w:ascii="Times New Roman" w:eastAsia="Times New Roman" w:hAnsi="Times New Roman" w:cs="Times New Roman"/>
                <w:color w:val="000000" w:themeColor="text1"/>
                <w:sz w:val="20"/>
                <w:szCs w:val="20"/>
              </w:rPr>
              <w:lastRenderedPageBreak/>
              <w:t>района"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1200070850</w:t>
            </w:r>
          </w:p>
        </w:tc>
      </w:tr>
      <w:tr w:rsidR="009A642B" w:rsidRPr="009A642B" w:rsidTr="00AD6164">
        <w:trPr>
          <w:trHeight w:val="550"/>
        </w:trPr>
        <w:tc>
          <w:tcPr>
            <w:tcW w:w="7385" w:type="dxa"/>
            <w:shd w:val="clear" w:color="000000" w:fill="FFFFFF"/>
            <w:hideMark/>
          </w:tcPr>
          <w:p w:rsidR="009A642B" w:rsidRPr="009A642B" w:rsidRDefault="009A642B" w:rsidP="00AD6164">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lastRenderedPageBreak/>
              <w:t>Муниципальная программа "Формирование современной городской среды на территории муниципального образования "Приволжский район"</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1300000000</w:t>
            </w:r>
          </w:p>
        </w:tc>
      </w:tr>
      <w:tr w:rsidR="009A642B" w:rsidRPr="009A642B" w:rsidTr="00F6567D">
        <w:trPr>
          <w:trHeight w:val="300"/>
        </w:trPr>
        <w:tc>
          <w:tcPr>
            <w:tcW w:w="7385" w:type="dxa"/>
            <w:shd w:val="clear" w:color="000000" w:fill="FFFFFF"/>
            <w:noWrap/>
            <w:hideMark/>
          </w:tcPr>
          <w:p w:rsidR="009A642B" w:rsidRPr="00BA7579"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Мероприятия по благоустройству территории муниципальных образований сельских поселений в рамках муниципальной программы "Формирование современной городской среды на территории муниципального образования "Приволжский район" </w:t>
            </w:r>
            <w:r w:rsidR="00BA7579">
              <w:rPr>
                <w:rFonts w:ascii="Times New Roman" w:eastAsia="Times New Roman" w:hAnsi="Times New Roman" w:cs="Times New Roman"/>
                <w:color w:val="000000" w:themeColor="text1"/>
                <w:sz w:val="20"/>
                <w:szCs w:val="20"/>
              </w:rPr>
              <w:t>на реализацию национального проекта "Жилье и городская среда"</w:t>
            </w:r>
          </w:p>
        </w:tc>
        <w:tc>
          <w:tcPr>
            <w:tcW w:w="1985" w:type="dxa"/>
            <w:shd w:val="clear" w:color="000000" w:fill="FFFFFF"/>
            <w:noWrap/>
            <w:hideMark/>
          </w:tcPr>
          <w:p w:rsidR="009A642B" w:rsidRPr="009A642B" w:rsidRDefault="009A642B" w:rsidP="00BA7579">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13</w:t>
            </w:r>
            <w:r w:rsidR="00BA7579">
              <w:rPr>
                <w:rFonts w:ascii="Times New Roman" w:eastAsia="Times New Roman" w:hAnsi="Times New Roman" w:cs="Times New Roman"/>
                <w:color w:val="000000" w:themeColor="text1"/>
                <w:sz w:val="20"/>
                <w:szCs w:val="20"/>
                <w:lang w:val="en-US"/>
              </w:rPr>
              <w:t>Z</w:t>
            </w:r>
            <w:r w:rsidRPr="009A642B">
              <w:rPr>
                <w:rFonts w:ascii="Times New Roman" w:eastAsia="Times New Roman" w:hAnsi="Times New Roman" w:cs="Times New Roman"/>
                <w:color w:val="000000" w:themeColor="text1"/>
                <w:sz w:val="20"/>
                <w:szCs w:val="20"/>
              </w:rPr>
              <w:t>F255550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Мероприятия по благоустройству территории муниципальных образований сельских поселений в рамках муниципальной программы "Формирование современной городской среды на территории муниципального образования "Приволжский район" </w:t>
            </w:r>
            <w:r w:rsidR="00BA7579">
              <w:rPr>
                <w:rFonts w:ascii="Times New Roman" w:eastAsia="Times New Roman" w:hAnsi="Times New Roman" w:cs="Times New Roman"/>
                <w:color w:val="000000" w:themeColor="text1"/>
                <w:sz w:val="20"/>
                <w:szCs w:val="20"/>
              </w:rPr>
              <w:t>на реализацию национального проекта "Жилье и городская среда"</w:t>
            </w:r>
          </w:p>
        </w:tc>
        <w:tc>
          <w:tcPr>
            <w:tcW w:w="1985" w:type="dxa"/>
            <w:shd w:val="clear" w:color="000000" w:fill="FFFFFF"/>
            <w:noWrap/>
            <w:hideMark/>
          </w:tcPr>
          <w:p w:rsidR="009A642B" w:rsidRPr="009A642B" w:rsidRDefault="009A642B" w:rsidP="00BA7579">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13</w:t>
            </w:r>
            <w:r w:rsidR="00BA7579">
              <w:rPr>
                <w:rFonts w:ascii="Times New Roman" w:eastAsia="Times New Roman" w:hAnsi="Times New Roman" w:cs="Times New Roman"/>
                <w:color w:val="000000" w:themeColor="text1"/>
                <w:sz w:val="20"/>
                <w:szCs w:val="20"/>
                <w:lang w:val="en-US"/>
              </w:rPr>
              <w:t>Z</w:t>
            </w:r>
            <w:r w:rsidRPr="009A642B">
              <w:rPr>
                <w:rFonts w:ascii="Times New Roman" w:eastAsia="Times New Roman" w:hAnsi="Times New Roman" w:cs="Times New Roman"/>
                <w:color w:val="000000" w:themeColor="text1"/>
                <w:sz w:val="20"/>
                <w:szCs w:val="20"/>
              </w:rPr>
              <w:t>F265550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proofErr w:type="spellStart"/>
            <w:r w:rsidRPr="009A642B">
              <w:rPr>
                <w:rFonts w:ascii="Times New Roman" w:eastAsia="Times New Roman" w:hAnsi="Times New Roman" w:cs="Times New Roman"/>
                <w:color w:val="000000" w:themeColor="text1"/>
                <w:sz w:val="20"/>
                <w:szCs w:val="20"/>
              </w:rPr>
              <w:t>Непрограммное</w:t>
            </w:r>
            <w:proofErr w:type="spellEnd"/>
            <w:r w:rsidRPr="009A642B">
              <w:rPr>
                <w:rFonts w:ascii="Times New Roman" w:eastAsia="Times New Roman" w:hAnsi="Times New Roman" w:cs="Times New Roman"/>
                <w:color w:val="000000" w:themeColor="text1"/>
                <w:sz w:val="20"/>
                <w:szCs w:val="20"/>
              </w:rPr>
              <w:t xml:space="preserve"> направление расходов</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9900000000</w:t>
            </w:r>
          </w:p>
        </w:tc>
      </w:tr>
      <w:tr w:rsidR="009A642B" w:rsidRPr="009A642B" w:rsidTr="00F6567D">
        <w:trPr>
          <w:trHeight w:val="300"/>
        </w:trPr>
        <w:tc>
          <w:tcPr>
            <w:tcW w:w="73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 xml:space="preserve">Средства на реализацию  полномочий муниципального образования "Приволжский район" в рамках </w:t>
            </w:r>
            <w:proofErr w:type="spellStart"/>
            <w:r w:rsidRPr="009A642B">
              <w:rPr>
                <w:rFonts w:ascii="Times New Roman" w:eastAsia="Times New Roman" w:hAnsi="Times New Roman" w:cs="Times New Roman"/>
                <w:color w:val="000000" w:themeColor="text1"/>
                <w:sz w:val="20"/>
                <w:szCs w:val="20"/>
              </w:rPr>
              <w:t>непрограммного</w:t>
            </w:r>
            <w:proofErr w:type="spellEnd"/>
            <w:r w:rsidRPr="009A642B">
              <w:rPr>
                <w:rFonts w:ascii="Times New Roman" w:eastAsia="Times New Roman" w:hAnsi="Times New Roman" w:cs="Times New Roman"/>
                <w:color w:val="000000" w:themeColor="text1"/>
                <w:sz w:val="20"/>
                <w:szCs w:val="20"/>
              </w:rPr>
              <w:t xml:space="preserve"> направления расходов (зарезервированные средства)</w:t>
            </w:r>
          </w:p>
        </w:tc>
        <w:tc>
          <w:tcPr>
            <w:tcW w:w="1985" w:type="dxa"/>
            <w:shd w:val="clear" w:color="000000" w:fill="FFFFFF"/>
            <w:noWrap/>
            <w:hideMark/>
          </w:tcPr>
          <w:p w:rsidR="009A642B" w:rsidRPr="009A642B" w:rsidRDefault="009A642B" w:rsidP="009A642B">
            <w:pPr>
              <w:spacing w:after="0" w:line="240" w:lineRule="auto"/>
              <w:rPr>
                <w:rFonts w:ascii="Times New Roman" w:eastAsia="Times New Roman" w:hAnsi="Times New Roman" w:cs="Times New Roman"/>
                <w:color w:val="000000" w:themeColor="text1"/>
                <w:sz w:val="20"/>
                <w:szCs w:val="20"/>
              </w:rPr>
            </w:pPr>
            <w:r w:rsidRPr="009A642B">
              <w:rPr>
                <w:rFonts w:ascii="Times New Roman" w:eastAsia="Times New Roman" w:hAnsi="Times New Roman" w:cs="Times New Roman"/>
                <w:color w:val="000000" w:themeColor="text1"/>
                <w:sz w:val="20"/>
                <w:szCs w:val="20"/>
              </w:rPr>
              <w:t>9990070280</w:t>
            </w:r>
          </w:p>
        </w:tc>
      </w:tr>
    </w:tbl>
    <w:p w:rsidR="003B0553" w:rsidRDefault="003B0553" w:rsidP="003B0553">
      <w:pPr>
        <w:spacing w:after="0" w:line="240" w:lineRule="auto"/>
        <w:ind w:right="282" w:firstLine="708"/>
        <w:jc w:val="both"/>
        <w:rPr>
          <w:rFonts w:ascii="Times New Roman" w:hAnsi="Times New Roman" w:cs="Times New Roman"/>
          <w:sz w:val="24"/>
          <w:szCs w:val="24"/>
        </w:rPr>
      </w:pPr>
    </w:p>
    <w:p w:rsidR="003546EC" w:rsidRDefault="003546EC" w:rsidP="003B0553">
      <w:pPr>
        <w:spacing w:after="0" w:line="240" w:lineRule="auto"/>
        <w:ind w:right="282" w:firstLine="708"/>
        <w:jc w:val="both"/>
        <w:rPr>
          <w:rFonts w:ascii="Times New Roman" w:hAnsi="Times New Roman" w:cs="Times New Roman"/>
          <w:sz w:val="24"/>
          <w:szCs w:val="24"/>
        </w:rPr>
      </w:pPr>
    </w:p>
    <w:p w:rsidR="00D058E0" w:rsidRPr="00CD3D56" w:rsidRDefault="00D058E0" w:rsidP="00D058E0">
      <w:pPr>
        <w:widowControl w:val="0"/>
        <w:autoSpaceDE w:val="0"/>
        <w:autoSpaceDN w:val="0"/>
        <w:adjustRightInd w:val="0"/>
        <w:spacing w:after="0" w:line="240" w:lineRule="auto"/>
        <w:jc w:val="right"/>
        <w:outlineLvl w:val="0"/>
        <w:rPr>
          <w:rFonts w:ascii="Times New Roman" w:hAnsi="Times New Roman" w:cs="Times New Roman"/>
        </w:rPr>
      </w:pPr>
      <w:r w:rsidRPr="00CD3D56">
        <w:rPr>
          <w:rFonts w:ascii="Times New Roman" w:hAnsi="Times New Roman" w:cs="Times New Roman"/>
        </w:rPr>
        <w:t>Утвержден</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Приказом финансового управления</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 xml:space="preserve"> муниципального образования </w:t>
      </w:r>
    </w:p>
    <w:p w:rsidR="00D058E0" w:rsidRPr="00CD3D56" w:rsidRDefault="00D058E0" w:rsidP="00D058E0">
      <w:pPr>
        <w:widowControl w:val="0"/>
        <w:autoSpaceDE w:val="0"/>
        <w:autoSpaceDN w:val="0"/>
        <w:adjustRightInd w:val="0"/>
        <w:spacing w:after="0" w:line="240" w:lineRule="auto"/>
        <w:jc w:val="right"/>
        <w:rPr>
          <w:rFonts w:ascii="Times New Roman" w:hAnsi="Times New Roman" w:cs="Times New Roman"/>
        </w:rPr>
      </w:pPr>
      <w:r w:rsidRPr="00CD3D56">
        <w:rPr>
          <w:rFonts w:ascii="Times New Roman" w:hAnsi="Times New Roman" w:cs="Times New Roman"/>
        </w:rPr>
        <w:t>«Приволжский район»</w:t>
      </w:r>
    </w:p>
    <w:p w:rsidR="00F96EEE" w:rsidRDefault="00D058E0" w:rsidP="00D058E0">
      <w:pPr>
        <w:widowControl w:val="0"/>
        <w:autoSpaceDE w:val="0"/>
        <w:autoSpaceDN w:val="0"/>
        <w:adjustRightInd w:val="0"/>
        <w:spacing w:after="0" w:line="240" w:lineRule="auto"/>
        <w:jc w:val="center"/>
        <w:rPr>
          <w:rFonts w:ascii="Times New Roman" w:hAnsi="Times New Roman" w:cs="Times New Roman"/>
        </w:rPr>
      </w:pPr>
      <w:r w:rsidRPr="00CD3D56">
        <w:rPr>
          <w:rFonts w:ascii="Times New Roman" w:hAnsi="Times New Roman" w:cs="Times New Roman"/>
        </w:rPr>
        <w:t xml:space="preserve">                                                                                                               </w:t>
      </w:r>
      <w:r w:rsidR="00F73F6C">
        <w:rPr>
          <w:rFonts w:ascii="Times New Roman" w:hAnsi="Times New Roman" w:cs="Times New Roman"/>
        </w:rPr>
        <w:t xml:space="preserve">             </w:t>
      </w:r>
      <w:r w:rsidRPr="00CD3D56">
        <w:rPr>
          <w:rFonts w:ascii="Times New Roman" w:hAnsi="Times New Roman" w:cs="Times New Roman"/>
        </w:rPr>
        <w:t xml:space="preserve">      </w:t>
      </w:r>
      <w:r w:rsidR="00F73F6C" w:rsidRPr="00CD3D56">
        <w:rPr>
          <w:rFonts w:ascii="Times New Roman" w:hAnsi="Times New Roman" w:cs="Times New Roman"/>
        </w:rPr>
        <w:t xml:space="preserve">От </w:t>
      </w:r>
      <w:r w:rsidR="001C0EA8">
        <w:rPr>
          <w:rFonts w:ascii="Times New Roman" w:hAnsi="Times New Roman" w:cs="Times New Roman"/>
        </w:rPr>
        <w:t>12.09.2019г.</w:t>
      </w:r>
      <w:r w:rsidR="00AD6164">
        <w:rPr>
          <w:rFonts w:ascii="Times New Roman" w:hAnsi="Times New Roman" w:cs="Times New Roman"/>
        </w:rPr>
        <w:t xml:space="preserve"> </w:t>
      </w:r>
      <w:r w:rsidR="00F73F6C">
        <w:rPr>
          <w:rFonts w:ascii="Times New Roman" w:hAnsi="Times New Roman" w:cs="Times New Roman"/>
        </w:rPr>
        <w:t xml:space="preserve"> N</w:t>
      </w:r>
      <w:r w:rsidR="001C0EA8">
        <w:rPr>
          <w:rFonts w:ascii="Times New Roman" w:hAnsi="Times New Roman" w:cs="Times New Roman"/>
        </w:rPr>
        <w:t>132</w:t>
      </w:r>
      <w:r w:rsidR="00F73F6C">
        <w:rPr>
          <w:rFonts w:ascii="Times New Roman" w:hAnsi="Times New Roman" w:cs="Times New Roman"/>
        </w:rPr>
        <w:t xml:space="preserve"> </w:t>
      </w:r>
      <w:r w:rsidR="00AD6164">
        <w:rPr>
          <w:rFonts w:ascii="Times New Roman" w:hAnsi="Times New Roman" w:cs="Times New Roman"/>
        </w:rPr>
        <w:t xml:space="preserve">      </w:t>
      </w:r>
      <w:r w:rsidR="00F73F6C" w:rsidRPr="00CD3D56">
        <w:rPr>
          <w:rFonts w:ascii="Times New Roman" w:hAnsi="Times New Roman" w:cs="Times New Roman"/>
        </w:rPr>
        <w:t xml:space="preserve"> </w:t>
      </w:r>
      <w:r w:rsidRPr="00CD3D56">
        <w:rPr>
          <w:rFonts w:ascii="Times New Roman" w:hAnsi="Times New Roman" w:cs="Times New Roman"/>
        </w:rPr>
        <w:t>Перечень кодов  целевых субсидий, предоставляемых бюджетным и автономным учреждениям</w:t>
      </w:r>
    </w:p>
    <w:p w:rsidR="00D058E0" w:rsidRDefault="00D058E0" w:rsidP="00D058E0">
      <w:pPr>
        <w:widowControl w:val="0"/>
        <w:autoSpaceDE w:val="0"/>
        <w:autoSpaceDN w:val="0"/>
        <w:adjustRightInd w:val="0"/>
        <w:spacing w:after="0" w:line="240" w:lineRule="auto"/>
        <w:jc w:val="center"/>
        <w:rPr>
          <w:rFonts w:ascii="Times New Roman" w:hAnsi="Times New Roman" w:cs="Times New Roman"/>
        </w:rPr>
      </w:pPr>
      <w:r w:rsidRPr="00CD3D56">
        <w:rPr>
          <w:rFonts w:ascii="Times New Roman" w:hAnsi="Times New Roman" w:cs="Times New Roman"/>
        </w:rPr>
        <w:t xml:space="preserve"> </w:t>
      </w:r>
    </w:p>
    <w:p w:rsidR="00D058E0" w:rsidRDefault="00D058E0" w:rsidP="00D058E0">
      <w:pPr>
        <w:widowControl w:val="0"/>
        <w:autoSpaceDE w:val="0"/>
        <w:autoSpaceDN w:val="0"/>
        <w:adjustRightInd w:val="0"/>
        <w:spacing w:after="0" w:line="240" w:lineRule="auto"/>
        <w:jc w:val="center"/>
        <w:rPr>
          <w:rFonts w:ascii="Times New Roman" w:hAnsi="Times New Roman" w:cs="Times New Roman"/>
        </w:rPr>
      </w:pPr>
    </w:p>
    <w:p w:rsidR="003546EC" w:rsidRDefault="003546EC" w:rsidP="003B0553">
      <w:pPr>
        <w:spacing w:after="0" w:line="240" w:lineRule="auto"/>
        <w:ind w:right="282" w:firstLine="708"/>
        <w:jc w:val="both"/>
        <w:rPr>
          <w:rFonts w:ascii="Times New Roman" w:hAnsi="Times New Roman" w:cs="Times New Roman"/>
        </w:rPr>
      </w:pPr>
    </w:p>
    <w:tbl>
      <w:tblPr>
        <w:tblW w:w="8437" w:type="dxa"/>
        <w:tblInd w:w="94" w:type="dxa"/>
        <w:tblLayout w:type="fixed"/>
        <w:tblLook w:val="04A0"/>
      </w:tblPr>
      <w:tblGrid>
        <w:gridCol w:w="6110"/>
        <w:gridCol w:w="425"/>
        <w:gridCol w:w="425"/>
        <w:gridCol w:w="738"/>
        <w:gridCol w:w="739"/>
      </w:tblGrid>
      <w:tr w:rsidR="001C0EA8" w:rsidRPr="001C0EA8" w:rsidTr="001C0EA8">
        <w:trPr>
          <w:trHeight w:val="345"/>
        </w:trPr>
        <w:tc>
          <w:tcPr>
            <w:tcW w:w="6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EA8" w:rsidRPr="001C0EA8" w:rsidRDefault="001C0EA8" w:rsidP="001C0EA8">
            <w:pPr>
              <w:spacing w:after="0" w:line="240" w:lineRule="auto"/>
              <w:jc w:val="center"/>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Наименование показателя</w:t>
            </w:r>
          </w:p>
        </w:tc>
        <w:tc>
          <w:tcPr>
            <w:tcW w:w="232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EA8" w:rsidRPr="001C0EA8" w:rsidRDefault="001C0EA8" w:rsidP="001C0E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субсидии</w:t>
            </w:r>
          </w:p>
        </w:tc>
      </w:tr>
      <w:tr w:rsidR="001C0EA8" w:rsidRPr="001C0EA8" w:rsidTr="001C0EA8">
        <w:trPr>
          <w:trHeight w:val="345"/>
        </w:trPr>
        <w:tc>
          <w:tcPr>
            <w:tcW w:w="6110" w:type="dxa"/>
            <w:vMerge/>
            <w:tcBorders>
              <w:top w:val="single" w:sz="4" w:space="0" w:color="auto"/>
              <w:left w:val="single" w:sz="4" w:space="0" w:color="auto"/>
              <w:bottom w:val="single" w:sz="4" w:space="0" w:color="000000"/>
              <w:right w:val="single" w:sz="4" w:space="0" w:color="auto"/>
            </w:tcBorders>
            <w:vAlign w:val="center"/>
            <w:hideMark/>
          </w:tcPr>
          <w:p w:rsidR="001C0EA8" w:rsidRPr="001C0EA8" w:rsidRDefault="001C0EA8" w:rsidP="001C0EA8">
            <w:pPr>
              <w:spacing w:after="0" w:line="240" w:lineRule="auto"/>
              <w:rPr>
                <w:rFonts w:ascii="Times New Roman" w:eastAsia="Times New Roman" w:hAnsi="Times New Roman" w:cs="Times New Roman"/>
                <w:sz w:val="20"/>
                <w:szCs w:val="20"/>
              </w:rPr>
            </w:pPr>
          </w:p>
        </w:tc>
        <w:tc>
          <w:tcPr>
            <w:tcW w:w="2327" w:type="dxa"/>
            <w:gridSpan w:val="4"/>
            <w:vMerge/>
            <w:tcBorders>
              <w:top w:val="single" w:sz="4" w:space="0" w:color="auto"/>
              <w:left w:val="single" w:sz="4" w:space="0" w:color="auto"/>
              <w:bottom w:val="single" w:sz="4" w:space="0" w:color="000000"/>
              <w:right w:val="single" w:sz="4" w:space="0" w:color="auto"/>
            </w:tcBorders>
            <w:vAlign w:val="center"/>
            <w:hideMark/>
          </w:tcPr>
          <w:p w:rsidR="001C0EA8" w:rsidRPr="001C0EA8" w:rsidRDefault="001C0EA8" w:rsidP="001C0EA8">
            <w:pPr>
              <w:spacing w:after="0" w:line="240" w:lineRule="auto"/>
              <w:rPr>
                <w:rFonts w:ascii="Times New Roman" w:eastAsia="Times New Roman" w:hAnsi="Times New Roman" w:cs="Times New Roman"/>
                <w:sz w:val="20"/>
                <w:szCs w:val="20"/>
              </w:rPr>
            </w:pPr>
          </w:p>
        </w:tc>
      </w:tr>
      <w:tr w:rsidR="001C0EA8" w:rsidRPr="001C0EA8" w:rsidTr="001C0EA8">
        <w:trPr>
          <w:trHeight w:val="1085"/>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Расходы по обеспечению деятельности (оказание услуг) муниципального бюджетного учреждения "Служба эксплуатации и содержания" в рамках ведомственной целевой программы "Обеспечение исполнения полномочий администрации муниципального образования "Приволжский район"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10220</w:t>
            </w:r>
          </w:p>
        </w:tc>
      </w:tr>
      <w:tr w:rsidR="001C0EA8" w:rsidRPr="001C0EA8" w:rsidTr="001C0EA8">
        <w:trPr>
          <w:trHeight w:val="1471"/>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Мероприятия по проведению работ, связанных с предупреждением возникновения и ликвидацией последствий чрезвычайных ситуаций  в рамках подпрограммы  «Обеспечение безопасности жизнедеятельности населения муниципального  образования «Приволжский  район» муниципальной программы  «Обеспечение общественной  безопасности в Приволжском районе»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2</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77778</w:t>
            </w:r>
          </w:p>
        </w:tc>
      </w:tr>
      <w:tr w:rsidR="001C0EA8" w:rsidRPr="001C0EA8" w:rsidTr="001C0EA8">
        <w:trPr>
          <w:trHeight w:val="1832"/>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Расходы на организацию дорожного движения по альтернативным маршрутам, в том числе на организацию паромных переправ и наплавных мостов, в связи с прекращением движения по автомобильным дорогам общего пользования регионального или межмуниципального значения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66100</w:t>
            </w:r>
          </w:p>
        </w:tc>
      </w:tr>
      <w:tr w:rsidR="001C0EA8" w:rsidRPr="001C0EA8" w:rsidTr="001C0EA8">
        <w:trPr>
          <w:trHeight w:val="1121"/>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Выполнение работ по содержанию и техническому обслуживанию дорог муниципального образования "Приволжский район"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70120</w:t>
            </w:r>
          </w:p>
        </w:tc>
      </w:tr>
      <w:tr w:rsidR="001C0EA8" w:rsidRPr="001C0EA8" w:rsidTr="001C0EA8">
        <w:trPr>
          <w:trHeight w:val="1081"/>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Организация мероприятий по паромным переправам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70142</w:t>
            </w:r>
          </w:p>
        </w:tc>
      </w:tr>
      <w:tr w:rsidR="001C0EA8" w:rsidRPr="001C0EA8" w:rsidTr="001C0EA8">
        <w:trPr>
          <w:trHeight w:val="714"/>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Мероприятия по благоустройству "Аллея памяти"  в рамках подпрограммы "Развитие культуры села"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70100</w:t>
            </w:r>
          </w:p>
        </w:tc>
      </w:tr>
      <w:tr w:rsidR="001C0EA8" w:rsidRPr="001C0EA8" w:rsidTr="001C0EA8">
        <w:trPr>
          <w:trHeight w:val="980"/>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lastRenderedPageBreak/>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70220</w:t>
            </w:r>
          </w:p>
        </w:tc>
      </w:tr>
      <w:tr w:rsidR="001C0EA8" w:rsidRPr="001C0EA8" w:rsidTr="001C0EA8">
        <w:trPr>
          <w:trHeight w:val="838"/>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70900</w:t>
            </w:r>
          </w:p>
        </w:tc>
      </w:tr>
      <w:tr w:rsidR="001C0EA8" w:rsidRPr="001C0EA8" w:rsidTr="001C0EA8">
        <w:trPr>
          <w:trHeight w:val="1050"/>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L4670</w:t>
            </w:r>
          </w:p>
        </w:tc>
      </w:tr>
      <w:tr w:rsidR="001C0EA8" w:rsidRPr="001C0EA8" w:rsidTr="001C0EA8">
        <w:trPr>
          <w:trHeight w:val="987"/>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Проведение мероприятий в сфере культуры и искусства в рамках подпрограммы "Развитие </w:t>
            </w:r>
            <w:proofErr w:type="spellStart"/>
            <w:r w:rsidRPr="001C0EA8">
              <w:rPr>
                <w:rFonts w:ascii="Times New Roman" w:eastAsia="Times New Roman" w:hAnsi="Times New Roman" w:cs="Times New Roman"/>
                <w:sz w:val="20"/>
                <w:szCs w:val="20"/>
              </w:rPr>
              <w:t>культурно-досуговой</w:t>
            </w:r>
            <w:proofErr w:type="spellEnd"/>
            <w:r w:rsidRPr="001C0EA8">
              <w:rPr>
                <w:rFonts w:ascii="Times New Roman" w:eastAsia="Times New Roman" w:hAnsi="Times New Roman" w:cs="Times New Roman"/>
                <w:sz w:val="20"/>
                <w:szCs w:val="20"/>
              </w:rPr>
              <w:t xml:space="preserve"> деятельности"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3</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70240</w:t>
            </w:r>
          </w:p>
        </w:tc>
      </w:tr>
      <w:tr w:rsidR="001C0EA8" w:rsidRPr="001C0EA8" w:rsidTr="001C0EA8">
        <w:trPr>
          <w:trHeight w:val="844"/>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Мотивация населения через средства массовой информации к потреблению услуг культуры (публикация статей, рекламы, афиш, буклетов и социальной рекламы)  в рамках подпрограммы "Развитие </w:t>
            </w:r>
            <w:proofErr w:type="spellStart"/>
            <w:r w:rsidRPr="001C0EA8">
              <w:rPr>
                <w:rFonts w:ascii="Times New Roman" w:eastAsia="Times New Roman" w:hAnsi="Times New Roman" w:cs="Times New Roman"/>
                <w:sz w:val="20"/>
                <w:szCs w:val="20"/>
              </w:rPr>
              <w:t>культурно-досуговой</w:t>
            </w:r>
            <w:proofErr w:type="spellEnd"/>
            <w:r w:rsidRPr="001C0EA8">
              <w:rPr>
                <w:rFonts w:ascii="Times New Roman" w:eastAsia="Times New Roman" w:hAnsi="Times New Roman" w:cs="Times New Roman"/>
                <w:sz w:val="20"/>
                <w:szCs w:val="20"/>
              </w:rPr>
              <w:t xml:space="preserve"> деятельности"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3</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70250</w:t>
            </w:r>
          </w:p>
        </w:tc>
      </w:tr>
      <w:tr w:rsidR="001C0EA8" w:rsidRPr="001C0EA8" w:rsidTr="001C0EA8">
        <w:trPr>
          <w:trHeight w:val="946"/>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Информационное освещение деятельности района в сфере культуры на </w:t>
            </w:r>
            <w:proofErr w:type="spellStart"/>
            <w:r w:rsidRPr="001C0EA8">
              <w:rPr>
                <w:rFonts w:ascii="Times New Roman" w:eastAsia="Times New Roman" w:hAnsi="Times New Roman" w:cs="Times New Roman"/>
                <w:sz w:val="20"/>
                <w:szCs w:val="20"/>
              </w:rPr>
              <w:t>интернет-порталах</w:t>
            </w:r>
            <w:proofErr w:type="spellEnd"/>
            <w:r w:rsidRPr="001C0EA8">
              <w:rPr>
                <w:rFonts w:ascii="Times New Roman" w:eastAsia="Times New Roman" w:hAnsi="Times New Roman" w:cs="Times New Roman"/>
                <w:sz w:val="20"/>
                <w:szCs w:val="20"/>
              </w:rPr>
              <w:t xml:space="preserve">, в газетах, журналах и электронных изданиях  в рамках подпрограммы "Развитие </w:t>
            </w:r>
            <w:proofErr w:type="spellStart"/>
            <w:r w:rsidRPr="001C0EA8">
              <w:rPr>
                <w:rFonts w:ascii="Times New Roman" w:eastAsia="Times New Roman" w:hAnsi="Times New Roman" w:cs="Times New Roman"/>
                <w:sz w:val="20"/>
                <w:szCs w:val="20"/>
              </w:rPr>
              <w:t>культурно-досуговой</w:t>
            </w:r>
            <w:proofErr w:type="spellEnd"/>
            <w:r w:rsidRPr="001C0EA8">
              <w:rPr>
                <w:rFonts w:ascii="Times New Roman" w:eastAsia="Times New Roman" w:hAnsi="Times New Roman" w:cs="Times New Roman"/>
                <w:sz w:val="20"/>
                <w:szCs w:val="20"/>
              </w:rPr>
              <w:t xml:space="preserve"> деятельности"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3</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70300</w:t>
            </w:r>
          </w:p>
        </w:tc>
      </w:tr>
      <w:tr w:rsidR="001C0EA8" w:rsidRPr="001C0EA8" w:rsidTr="001C0EA8">
        <w:trPr>
          <w:trHeight w:val="778"/>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Комплектование книжного фонда библиотек Приволжского района в рамках подпрограммы "Развитие библиотечного дела"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4</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70260</w:t>
            </w:r>
          </w:p>
        </w:tc>
      </w:tr>
      <w:tr w:rsidR="001C0EA8" w:rsidRPr="001C0EA8" w:rsidTr="001C0EA8">
        <w:trPr>
          <w:trHeight w:val="1557"/>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70280</w:t>
            </w:r>
          </w:p>
        </w:tc>
      </w:tr>
      <w:tr w:rsidR="001C0EA8" w:rsidRPr="001C0EA8" w:rsidTr="001C0EA8">
        <w:trPr>
          <w:trHeight w:val="701"/>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Повышение квалификации работников образовательных организаций  в рамках подпрограммы "Развитие </w:t>
            </w:r>
            <w:proofErr w:type="spellStart"/>
            <w:r w:rsidRPr="001C0EA8">
              <w:rPr>
                <w:rFonts w:ascii="Times New Roman" w:eastAsia="Times New Roman" w:hAnsi="Times New Roman" w:cs="Times New Roman"/>
                <w:sz w:val="20"/>
                <w:szCs w:val="20"/>
              </w:rPr>
              <w:t>дошкольного,общего</w:t>
            </w:r>
            <w:proofErr w:type="spellEnd"/>
            <w:r w:rsidRPr="001C0EA8">
              <w:rPr>
                <w:rFonts w:ascii="Times New Roman" w:eastAsia="Times New Roman" w:hAnsi="Times New Roman" w:cs="Times New Roman"/>
                <w:sz w:val="20"/>
                <w:szCs w:val="20"/>
              </w:rPr>
              <w:t xml:space="preserve"> и дополнительного образования"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70050</w:t>
            </w:r>
          </w:p>
        </w:tc>
      </w:tr>
      <w:tr w:rsidR="001C0EA8" w:rsidRPr="001C0EA8" w:rsidTr="001C0EA8">
        <w:trPr>
          <w:trHeight w:val="959"/>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 xml:space="preserve">Мероприятия по реализации этнокультурного компонента в образовательных организациях  в рамках подпрограммы "Развитие </w:t>
            </w:r>
            <w:proofErr w:type="spellStart"/>
            <w:r w:rsidRPr="001C0EA8">
              <w:rPr>
                <w:rFonts w:ascii="Times New Roman" w:eastAsia="Times New Roman" w:hAnsi="Times New Roman" w:cs="Times New Roman"/>
                <w:sz w:val="20"/>
                <w:szCs w:val="20"/>
              </w:rPr>
              <w:t>дошкольного,общего</w:t>
            </w:r>
            <w:proofErr w:type="spellEnd"/>
            <w:r w:rsidRPr="001C0EA8">
              <w:rPr>
                <w:rFonts w:ascii="Times New Roman" w:eastAsia="Times New Roman" w:hAnsi="Times New Roman" w:cs="Times New Roman"/>
                <w:sz w:val="20"/>
                <w:szCs w:val="20"/>
              </w:rPr>
              <w:t xml:space="preserve"> и дополнительного образования"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1</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70060</w:t>
            </w:r>
          </w:p>
        </w:tc>
      </w:tr>
      <w:tr w:rsidR="001C0EA8" w:rsidRPr="001C0EA8" w:rsidTr="001C0EA8">
        <w:trPr>
          <w:trHeight w:val="919"/>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2</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70190</w:t>
            </w:r>
          </w:p>
        </w:tc>
      </w:tr>
      <w:tr w:rsidR="001C0EA8" w:rsidRPr="001C0EA8" w:rsidTr="001C0EA8">
        <w:trPr>
          <w:trHeight w:val="846"/>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Организация питания обучающихся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2</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70260</w:t>
            </w:r>
          </w:p>
        </w:tc>
      </w:tr>
      <w:tr w:rsidR="001C0EA8" w:rsidRPr="001C0EA8" w:rsidTr="001C0EA8">
        <w:trPr>
          <w:trHeight w:val="1200"/>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Расходы на проектно-сметную документацию по капитальному  ремонту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90020</w:t>
            </w:r>
          </w:p>
        </w:tc>
      </w:tr>
      <w:tr w:rsidR="001C0EA8" w:rsidRPr="001C0EA8" w:rsidTr="001C0EA8">
        <w:trPr>
          <w:trHeight w:val="1118"/>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lastRenderedPageBreak/>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3</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70090</w:t>
            </w:r>
          </w:p>
        </w:tc>
      </w:tr>
      <w:tr w:rsidR="001C0EA8" w:rsidRPr="001C0EA8" w:rsidTr="001C0EA8">
        <w:trPr>
          <w:trHeight w:val="978"/>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70150</w:t>
            </w:r>
          </w:p>
        </w:tc>
      </w:tr>
      <w:tr w:rsidR="001C0EA8" w:rsidRPr="001C0EA8" w:rsidTr="001C0EA8">
        <w:trPr>
          <w:trHeight w:val="1235"/>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70160</w:t>
            </w:r>
          </w:p>
        </w:tc>
      </w:tr>
      <w:tr w:rsidR="001C0EA8" w:rsidRPr="001C0EA8" w:rsidTr="001C0EA8">
        <w:trPr>
          <w:trHeight w:val="987"/>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Мероприятия по созданию безопасной среды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70200</w:t>
            </w:r>
          </w:p>
        </w:tc>
      </w:tr>
      <w:tr w:rsidR="001C0EA8" w:rsidRPr="001C0EA8" w:rsidTr="001C0EA8">
        <w:trPr>
          <w:trHeight w:val="986"/>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4</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40140</w:t>
            </w:r>
          </w:p>
        </w:tc>
      </w:tr>
      <w:tr w:rsidR="001C0EA8" w:rsidRPr="001C0EA8" w:rsidTr="001C0EA8">
        <w:trPr>
          <w:trHeight w:val="830"/>
        </w:trPr>
        <w:tc>
          <w:tcPr>
            <w:tcW w:w="6110"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4</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00</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70140</w:t>
            </w:r>
          </w:p>
        </w:tc>
      </w:tr>
      <w:tr w:rsidR="001C0EA8" w:rsidRPr="001C0EA8" w:rsidTr="001C0EA8">
        <w:trPr>
          <w:trHeight w:val="1467"/>
        </w:trPr>
        <w:tc>
          <w:tcPr>
            <w:tcW w:w="6110" w:type="dxa"/>
            <w:tcBorders>
              <w:top w:val="single" w:sz="4" w:space="0" w:color="auto"/>
              <w:left w:val="single" w:sz="8" w:space="0" w:color="auto"/>
              <w:bottom w:val="single" w:sz="8" w:space="0" w:color="auto"/>
              <w:right w:val="single" w:sz="4" w:space="0" w:color="000000"/>
            </w:tcBorders>
            <w:shd w:val="clear" w:color="auto" w:fill="auto"/>
            <w:vAlign w:val="bottom"/>
            <w:hideMark/>
          </w:tcPr>
          <w:p w:rsidR="001C0EA8" w:rsidRPr="001C0EA8" w:rsidRDefault="001C0EA8" w:rsidP="001C0EA8">
            <w:pPr>
              <w:spacing w:after="0" w:line="240" w:lineRule="auto"/>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Расходы на капитальные вложения в объекты, включенных в перечень мероприятий подпрограммы  "Развитие массового спорта и физкультурно-оздоровительного движения в Астраханской области"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на реализацию национального проекта "Демография"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Z</w:t>
            </w:r>
          </w:p>
        </w:tc>
        <w:tc>
          <w:tcPr>
            <w:tcW w:w="738" w:type="dxa"/>
            <w:tcBorders>
              <w:top w:val="nil"/>
              <w:left w:val="nil"/>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Р5</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1C0EA8" w:rsidRPr="001C0EA8" w:rsidRDefault="001C0EA8" w:rsidP="001C0EA8">
            <w:pPr>
              <w:spacing w:after="0" w:line="240" w:lineRule="auto"/>
              <w:jc w:val="center"/>
              <w:outlineLvl w:val="2"/>
              <w:rPr>
                <w:rFonts w:ascii="Times New Roman" w:eastAsia="Times New Roman" w:hAnsi="Times New Roman" w:cs="Times New Roman"/>
                <w:sz w:val="20"/>
                <w:szCs w:val="20"/>
              </w:rPr>
            </w:pPr>
            <w:r w:rsidRPr="001C0EA8">
              <w:rPr>
                <w:rFonts w:ascii="Times New Roman" w:eastAsia="Times New Roman" w:hAnsi="Times New Roman" w:cs="Times New Roman"/>
                <w:sz w:val="20"/>
                <w:szCs w:val="20"/>
              </w:rPr>
              <w:t>54950</w:t>
            </w:r>
          </w:p>
        </w:tc>
      </w:tr>
    </w:tbl>
    <w:p w:rsidR="005E4437" w:rsidRDefault="005E4437" w:rsidP="003B0553">
      <w:pPr>
        <w:spacing w:after="0" w:line="240" w:lineRule="auto"/>
        <w:ind w:right="282" w:firstLine="708"/>
        <w:jc w:val="both"/>
        <w:rPr>
          <w:rFonts w:ascii="Times New Roman" w:hAnsi="Times New Roman" w:cs="Times New Roman"/>
          <w:sz w:val="24"/>
          <w:szCs w:val="24"/>
        </w:rPr>
      </w:pPr>
    </w:p>
    <w:sectPr w:rsidR="005E4437" w:rsidSect="00851D3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DE700A"/>
    <w:rsid w:val="00085091"/>
    <w:rsid w:val="000A66D2"/>
    <w:rsid w:val="000E2A5B"/>
    <w:rsid w:val="001C0EA8"/>
    <w:rsid w:val="001C16E8"/>
    <w:rsid w:val="001F7C09"/>
    <w:rsid w:val="0021151E"/>
    <w:rsid w:val="002430A6"/>
    <w:rsid w:val="00265C76"/>
    <w:rsid w:val="002916CD"/>
    <w:rsid w:val="002B479D"/>
    <w:rsid w:val="002F0703"/>
    <w:rsid w:val="00311DE4"/>
    <w:rsid w:val="003173B1"/>
    <w:rsid w:val="003546EC"/>
    <w:rsid w:val="00376DDF"/>
    <w:rsid w:val="00395E87"/>
    <w:rsid w:val="003B0553"/>
    <w:rsid w:val="00413CF6"/>
    <w:rsid w:val="0042466D"/>
    <w:rsid w:val="004D74D8"/>
    <w:rsid w:val="004F164C"/>
    <w:rsid w:val="00571B47"/>
    <w:rsid w:val="00582E07"/>
    <w:rsid w:val="005C0760"/>
    <w:rsid w:val="005E4437"/>
    <w:rsid w:val="00656762"/>
    <w:rsid w:val="0068131E"/>
    <w:rsid w:val="00706953"/>
    <w:rsid w:val="00737FBD"/>
    <w:rsid w:val="00750D67"/>
    <w:rsid w:val="00753504"/>
    <w:rsid w:val="007F0AA6"/>
    <w:rsid w:val="0082275E"/>
    <w:rsid w:val="00851D35"/>
    <w:rsid w:val="008A4424"/>
    <w:rsid w:val="008C5999"/>
    <w:rsid w:val="008F641D"/>
    <w:rsid w:val="009A642B"/>
    <w:rsid w:val="009C4600"/>
    <w:rsid w:val="009E4C4D"/>
    <w:rsid w:val="00A604E5"/>
    <w:rsid w:val="00AD6164"/>
    <w:rsid w:val="00BA7579"/>
    <w:rsid w:val="00C60052"/>
    <w:rsid w:val="00C763B2"/>
    <w:rsid w:val="00D01D3B"/>
    <w:rsid w:val="00D058E0"/>
    <w:rsid w:val="00DE700A"/>
    <w:rsid w:val="00E0735C"/>
    <w:rsid w:val="00EC50B9"/>
    <w:rsid w:val="00ED01E6"/>
    <w:rsid w:val="00EF1FD2"/>
    <w:rsid w:val="00F17BA0"/>
    <w:rsid w:val="00F6567D"/>
    <w:rsid w:val="00F73F6C"/>
    <w:rsid w:val="00F96EEE"/>
    <w:rsid w:val="00FB008A"/>
    <w:rsid w:val="00FF0F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0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3B05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B05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0553"/>
    <w:rPr>
      <w:rFonts w:ascii="Segoe UI" w:eastAsiaTheme="minorEastAsia" w:hAnsi="Segoe UI" w:cs="Segoe UI"/>
      <w:sz w:val="18"/>
      <w:szCs w:val="18"/>
      <w:lang w:eastAsia="ru-RU"/>
    </w:rPr>
  </w:style>
  <w:style w:type="paragraph" w:customStyle="1" w:styleId="ConsPlusNormal">
    <w:name w:val="ConsPlusNormal"/>
    <w:rsid w:val="00395E8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42753663">
      <w:bodyDiv w:val="1"/>
      <w:marLeft w:val="0"/>
      <w:marRight w:val="0"/>
      <w:marTop w:val="0"/>
      <w:marBottom w:val="0"/>
      <w:divBdr>
        <w:top w:val="none" w:sz="0" w:space="0" w:color="auto"/>
        <w:left w:val="none" w:sz="0" w:space="0" w:color="auto"/>
        <w:bottom w:val="none" w:sz="0" w:space="0" w:color="auto"/>
        <w:right w:val="none" w:sz="0" w:space="0" w:color="auto"/>
      </w:divBdr>
    </w:div>
    <w:div w:id="472334276">
      <w:bodyDiv w:val="1"/>
      <w:marLeft w:val="0"/>
      <w:marRight w:val="0"/>
      <w:marTop w:val="0"/>
      <w:marBottom w:val="0"/>
      <w:divBdr>
        <w:top w:val="none" w:sz="0" w:space="0" w:color="auto"/>
        <w:left w:val="none" w:sz="0" w:space="0" w:color="auto"/>
        <w:bottom w:val="none" w:sz="0" w:space="0" w:color="auto"/>
        <w:right w:val="none" w:sz="0" w:space="0" w:color="auto"/>
      </w:divBdr>
    </w:div>
    <w:div w:id="554656154">
      <w:bodyDiv w:val="1"/>
      <w:marLeft w:val="0"/>
      <w:marRight w:val="0"/>
      <w:marTop w:val="0"/>
      <w:marBottom w:val="0"/>
      <w:divBdr>
        <w:top w:val="none" w:sz="0" w:space="0" w:color="auto"/>
        <w:left w:val="none" w:sz="0" w:space="0" w:color="auto"/>
        <w:bottom w:val="none" w:sz="0" w:space="0" w:color="auto"/>
        <w:right w:val="none" w:sz="0" w:space="0" w:color="auto"/>
      </w:divBdr>
    </w:div>
    <w:div w:id="727265075">
      <w:bodyDiv w:val="1"/>
      <w:marLeft w:val="0"/>
      <w:marRight w:val="0"/>
      <w:marTop w:val="0"/>
      <w:marBottom w:val="0"/>
      <w:divBdr>
        <w:top w:val="none" w:sz="0" w:space="0" w:color="auto"/>
        <w:left w:val="none" w:sz="0" w:space="0" w:color="auto"/>
        <w:bottom w:val="none" w:sz="0" w:space="0" w:color="auto"/>
        <w:right w:val="none" w:sz="0" w:space="0" w:color="auto"/>
      </w:divBdr>
    </w:div>
    <w:div w:id="768082686">
      <w:bodyDiv w:val="1"/>
      <w:marLeft w:val="0"/>
      <w:marRight w:val="0"/>
      <w:marTop w:val="0"/>
      <w:marBottom w:val="0"/>
      <w:divBdr>
        <w:top w:val="none" w:sz="0" w:space="0" w:color="auto"/>
        <w:left w:val="none" w:sz="0" w:space="0" w:color="auto"/>
        <w:bottom w:val="none" w:sz="0" w:space="0" w:color="auto"/>
        <w:right w:val="none" w:sz="0" w:space="0" w:color="auto"/>
      </w:divBdr>
    </w:div>
    <w:div w:id="1254437012">
      <w:bodyDiv w:val="1"/>
      <w:marLeft w:val="0"/>
      <w:marRight w:val="0"/>
      <w:marTop w:val="0"/>
      <w:marBottom w:val="0"/>
      <w:divBdr>
        <w:top w:val="none" w:sz="0" w:space="0" w:color="auto"/>
        <w:left w:val="none" w:sz="0" w:space="0" w:color="auto"/>
        <w:bottom w:val="none" w:sz="0" w:space="0" w:color="auto"/>
        <w:right w:val="none" w:sz="0" w:space="0" w:color="auto"/>
      </w:divBdr>
    </w:div>
    <w:div w:id="1344430471">
      <w:bodyDiv w:val="1"/>
      <w:marLeft w:val="0"/>
      <w:marRight w:val="0"/>
      <w:marTop w:val="0"/>
      <w:marBottom w:val="0"/>
      <w:divBdr>
        <w:top w:val="none" w:sz="0" w:space="0" w:color="auto"/>
        <w:left w:val="none" w:sz="0" w:space="0" w:color="auto"/>
        <w:bottom w:val="none" w:sz="0" w:space="0" w:color="auto"/>
        <w:right w:val="none" w:sz="0" w:space="0" w:color="auto"/>
      </w:divBdr>
    </w:div>
    <w:div w:id="1575701420">
      <w:bodyDiv w:val="1"/>
      <w:marLeft w:val="0"/>
      <w:marRight w:val="0"/>
      <w:marTop w:val="0"/>
      <w:marBottom w:val="0"/>
      <w:divBdr>
        <w:top w:val="none" w:sz="0" w:space="0" w:color="auto"/>
        <w:left w:val="none" w:sz="0" w:space="0" w:color="auto"/>
        <w:bottom w:val="none" w:sz="0" w:space="0" w:color="auto"/>
        <w:right w:val="none" w:sz="0" w:space="0" w:color="auto"/>
      </w:divBdr>
    </w:div>
    <w:div w:id="1692872286">
      <w:bodyDiv w:val="1"/>
      <w:marLeft w:val="0"/>
      <w:marRight w:val="0"/>
      <w:marTop w:val="0"/>
      <w:marBottom w:val="0"/>
      <w:divBdr>
        <w:top w:val="none" w:sz="0" w:space="0" w:color="auto"/>
        <w:left w:val="none" w:sz="0" w:space="0" w:color="auto"/>
        <w:bottom w:val="none" w:sz="0" w:space="0" w:color="auto"/>
        <w:right w:val="none" w:sz="0" w:space="0" w:color="auto"/>
      </w:divBdr>
    </w:div>
    <w:div w:id="19261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67AC9517B51E1FA239FC4C181C8874B26BDFCD0DDE9BB73EF4D1024FEQE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17</Pages>
  <Words>9035</Words>
  <Characters>51505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16</cp:revision>
  <cp:lastPrinted>2020-01-10T07:35:00Z</cp:lastPrinted>
  <dcterms:created xsi:type="dcterms:W3CDTF">2018-07-27T06:25:00Z</dcterms:created>
  <dcterms:modified xsi:type="dcterms:W3CDTF">2020-01-10T07:36:00Z</dcterms:modified>
</cp:coreProperties>
</file>