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AB225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AB225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AB2257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25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AB225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25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AB225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B225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AB2257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257">
        <w:rPr>
          <w:rFonts w:ascii="Times New Roman" w:hAnsi="Times New Roman" w:cs="Times New Roman"/>
          <w:sz w:val="24"/>
          <w:szCs w:val="24"/>
        </w:rPr>
        <w:t>Р Е Ш Е Н И Е</w:t>
      </w:r>
    </w:p>
    <w:p w:rsidR="00090A2E" w:rsidRPr="00AB225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AB225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AB2257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257">
        <w:rPr>
          <w:rFonts w:ascii="Times New Roman" w:hAnsi="Times New Roman" w:cs="Times New Roman"/>
          <w:sz w:val="24"/>
          <w:szCs w:val="24"/>
        </w:rPr>
        <w:t>От</w:t>
      </w:r>
      <w:r w:rsidR="00640120" w:rsidRPr="00AB2257">
        <w:rPr>
          <w:rFonts w:ascii="Times New Roman" w:hAnsi="Times New Roman" w:cs="Times New Roman"/>
          <w:sz w:val="24"/>
          <w:szCs w:val="24"/>
        </w:rPr>
        <w:t xml:space="preserve"> </w:t>
      </w:r>
      <w:r w:rsidR="004366E2" w:rsidRPr="00AB2257">
        <w:rPr>
          <w:rFonts w:ascii="Times New Roman" w:hAnsi="Times New Roman" w:cs="Times New Roman"/>
          <w:sz w:val="24"/>
          <w:szCs w:val="24"/>
        </w:rPr>
        <w:t>12</w:t>
      </w:r>
      <w:r w:rsidR="00640120" w:rsidRPr="00AB2257">
        <w:rPr>
          <w:rFonts w:ascii="Times New Roman" w:hAnsi="Times New Roman" w:cs="Times New Roman"/>
          <w:sz w:val="24"/>
          <w:szCs w:val="24"/>
        </w:rPr>
        <w:t>.</w:t>
      </w:r>
      <w:r w:rsidR="004366E2" w:rsidRPr="00AB2257">
        <w:rPr>
          <w:rFonts w:ascii="Times New Roman" w:hAnsi="Times New Roman" w:cs="Times New Roman"/>
          <w:sz w:val="24"/>
          <w:szCs w:val="24"/>
        </w:rPr>
        <w:t>12</w:t>
      </w:r>
      <w:r w:rsidR="007000FA" w:rsidRPr="00AB2257">
        <w:rPr>
          <w:rFonts w:ascii="Times New Roman" w:hAnsi="Times New Roman" w:cs="Times New Roman"/>
          <w:sz w:val="24"/>
          <w:szCs w:val="24"/>
        </w:rPr>
        <w:t>.2016</w:t>
      </w:r>
      <w:r w:rsidR="00D62681" w:rsidRPr="00AB2257">
        <w:rPr>
          <w:rFonts w:ascii="Times New Roman" w:hAnsi="Times New Roman" w:cs="Times New Roman"/>
          <w:sz w:val="24"/>
          <w:szCs w:val="24"/>
        </w:rPr>
        <w:t xml:space="preserve"> </w:t>
      </w:r>
      <w:r w:rsidR="00090A2E" w:rsidRPr="00AB2257">
        <w:rPr>
          <w:rFonts w:ascii="Times New Roman" w:hAnsi="Times New Roman" w:cs="Times New Roman"/>
          <w:sz w:val="24"/>
          <w:szCs w:val="24"/>
        </w:rPr>
        <w:t>г. №</w:t>
      </w:r>
      <w:r w:rsidR="007E4B54" w:rsidRPr="00AB2257">
        <w:rPr>
          <w:rFonts w:ascii="Times New Roman" w:hAnsi="Times New Roman" w:cs="Times New Roman"/>
          <w:sz w:val="24"/>
          <w:szCs w:val="24"/>
        </w:rPr>
        <w:t xml:space="preserve"> </w:t>
      </w:r>
      <w:r w:rsidR="00F20A28">
        <w:rPr>
          <w:rFonts w:ascii="Times New Roman" w:hAnsi="Times New Roman" w:cs="Times New Roman"/>
          <w:sz w:val="24"/>
          <w:szCs w:val="24"/>
        </w:rPr>
        <w:t>101</w:t>
      </w:r>
    </w:p>
    <w:p w:rsidR="00090A2E" w:rsidRPr="00AB225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257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Pr="00AB2257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AB2257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AB2257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0544DF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О внесении изменений в Решение</w:t>
      </w:r>
    </w:p>
    <w:p w:rsidR="00AF1D5B" w:rsidRPr="000544DF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Совета муниципального образования «Приволжский район» </w:t>
      </w:r>
    </w:p>
    <w:p w:rsidR="00AF1D5B" w:rsidRPr="000544DF" w:rsidRDefault="00D62681" w:rsidP="00AF1D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От 15.12.20</w:t>
      </w:r>
      <w:r w:rsidR="00C50369" w:rsidRPr="000544DF">
        <w:rPr>
          <w:rFonts w:ascii="Times New Roman" w:hAnsi="Times New Roman" w:cs="Times New Roman"/>
          <w:sz w:val="22"/>
          <w:szCs w:val="22"/>
        </w:rPr>
        <w:t>1</w:t>
      </w:r>
      <w:r w:rsidRPr="000544DF">
        <w:rPr>
          <w:rFonts w:ascii="Times New Roman" w:hAnsi="Times New Roman" w:cs="Times New Roman"/>
          <w:sz w:val="22"/>
          <w:szCs w:val="22"/>
        </w:rPr>
        <w:t>5</w:t>
      </w:r>
      <w:r w:rsidR="00C50369" w:rsidRPr="000544DF">
        <w:rPr>
          <w:rFonts w:ascii="Times New Roman" w:hAnsi="Times New Roman" w:cs="Times New Roman"/>
          <w:sz w:val="22"/>
          <w:szCs w:val="22"/>
        </w:rPr>
        <w:t xml:space="preserve"> №</w:t>
      </w:r>
      <w:r w:rsidRPr="000544DF">
        <w:rPr>
          <w:rFonts w:ascii="Times New Roman" w:hAnsi="Times New Roman" w:cs="Times New Roman"/>
          <w:sz w:val="22"/>
          <w:szCs w:val="22"/>
        </w:rPr>
        <w:t xml:space="preserve"> 4</w:t>
      </w:r>
      <w:r w:rsidR="00AF1D5B" w:rsidRPr="000544DF">
        <w:rPr>
          <w:rFonts w:ascii="Times New Roman" w:hAnsi="Times New Roman" w:cs="Times New Roman"/>
          <w:sz w:val="22"/>
          <w:szCs w:val="22"/>
        </w:rPr>
        <w:t>5 «О бюджете муниципального образования</w:t>
      </w:r>
    </w:p>
    <w:p w:rsidR="00AF1D5B" w:rsidRPr="000544DF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«Приволжский район» на 201</w:t>
      </w:r>
      <w:r w:rsidR="00D62681" w:rsidRPr="000544DF">
        <w:rPr>
          <w:rFonts w:ascii="Times New Roman" w:hAnsi="Times New Roman" w:cs="Times New Roman"/>
          <w:sz w:val="22"/>
          <w:szCs w:val="22"/>
        </w:rPr>
        <w:t>6</w:t>
      </w:r>
      <w:r w:rsidRPr="000544DF">
        <w:rPr>
          <w:rFonts w:ascii="Times New Roman" w:hAnsi="Times New Roman" w:cs="Times New Roman"/>
          <w:sz w:val="22"/>
          <w:szCs w:val="22"/>
        </w:rPr>
        <w:t xml:space="preserve"> год</w:t>
      </w:r>
      <w:r w:rsidR="00A757B6" w:rsidRPr="000544DF">
        <w:rPr>
          <w:rFonts w:ascii="Times New Roman" w:hAnsi="Times New Roman" w:cs="Times New Roman"/>
          <w:sz w:val="22"/>
          <w:szCs w:val="22"/>
        </w:rPr>
        <w:t>»</w:t>
      </w:r>
    </w:p>
    <w:p w:rsidR="00AF1D5B" w:rsidRPr="000544DF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F1D5B" w:rsidRPr="000544DF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AF1D5B" w:rsidRPr="000544DF" w:rsidRDefault="00AF1D5B" w:rsidP="00AF1D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РЕШИЛ:</w:t>
      </w:r>
    </w:p>
    <w:p w:rsidR="00AF1D5B" w:rsidRPr="000544DF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1.Внести в Решение Совета муниципального образования «Приволжский район» от </w:t>
      </w:r>
      <w:r w:rsidR="00CB2036" w:rsidRPr="000544DF">
        <w:rPr>
          <w:rFonts w:ascii="Times New Roman" w:hAnsi="Times New Roman" w:cs="Times New Roman"/>
          <w:sz w:val="22"/>
          <w:szCs w:val="22"/>
        </w:rPr>
        <w:t>15</w:t>
      </w:r>
      <w:r w:rsidRPr="000544DF">
        <w:rPr>
          <w:rFonts w:ascii="Times New Roman" w:hAnsi="Times New Roman" w:cs="Times New Roman"/>
          <w:sz w:val="22"/>
          <w:szCs w:val="22"/>
        </w:rPr>
        <w:t>.12.201</w:t>
      </w:r>
      <w:r w:rsidR="00CB2036" w:rsidRPr="000544DF">
        <w:rPr>
          <w:rFonts w:ascii="Times New Roman" w:hAnsi="Times New Roman" w:cs="Times New Roman"/>
          <w:sz w:val="22"/>
          <w:szCs w:val="22"/>
        </w:rPr>
        <w:t>5</w:t>
      </w:r>
      <w:r w:rsidRPr="000544DF">
        <w:rPr>
          <w:rFonts w:ascii="Times New Roman" w:hAnsi="Times New Roman" w:cs="Times New Roman"/>
          <w:sz w:val="22"/>
          <w:szCs w:val="22"/>
        </w:rPr>
        <w:t xml:space="preserve"> № </w:t>
      </w:r>
      <w:r w:rsidR="00CB2036" w:rsidRPr="000544DF">
        <w:rPr>
          <w:rFonts w:ascii="Times New Roman" w:hAnsi="Times New Roman" w:cs="Times New Roman"/>
          <w:sz w:val="22"/>
          <w:szCs w:val="22"/>
        </w:rPr>
        <w:t>4</w:t>
      </w:r>
      <w:r w:rsidRPr="000544DF">
        <w:rPr>
          <w:rFonts w:ascii="Times New Roman" w:hAnsi="Times New Roman" w:cs="Times New Roman"/>
          <w:sz w:val="22"/>
          <w:szCs w:val="22"/>
        </w:rPr>
        <w:t>5 «О бюджете муниципального образования «Приволжский район» на 201</w:t>
      </w:r>
      <w:r w:rsidR="00CB2036" w:rsidRPr="000544DF">
        <w:rPr>
          <w:rFonts w:ascii="Times New Roman" w:hAnsi="Times New Roman" w:cs="Times New Roman"/>
          <w:sz w:val="22"/>
          <w:szCs w:val="22"/>
        </w:rPr>
        <w:t>6 год»</w:t>
      </w:r>
      <w:r w:rsidRPr="000544DF">
        <w:rPr>
          <w:rFonts w:ascii="Times New Roman" w:hAnsi="Times New Roman" w:cs="Times New Roman"/>
          <w:sz w:val="22"/>
          <w:szCs w:val="22"/>
        </w:rPr>
        <w:t xml:space="preserve"> следующие изменения</w:t>
      </w:r>
      <w:r w:rsidR="008A1BDA" w:rsidRPr="000544DF">
        <w:rPr>
          <w:rFonts w:ascii="Times New Roman" w:hAnsi="Times New Roman" w:cs="Times New Roman"/>
          <w:sz w:val="22"/>
          <w:szCs w:val="22"/>
        </w:rPr>
        <w:t xml:space="preserve"> (в редакции от</w:t>
      </w:r>
      <w:r w:rsidR="00D95F7B" w:rsidRPr="000544DF">
        <w:rPr>
          <w:rFonts w:ascii="Times New Roman" w:hAnsi="Times New Roman" w:cs="Times New Roman"/>
          <w:sz w:val="22"/>
          <w:szCs w:val="22"/>
        </w:rPr>
        <w:t xml:space="preserve"> 28.01.2016 №52, 21.06.2016 №75, 09.08.2016 №79</w:t>
      </w:r>
      <w:r w:rsidR="004366E2" w:rsidRPr="000544DF">
        <w:rPr>
          <w:rFonts w:ascii="Times New Roman" w:hAnsi="Times New Roman" w:cs="Times New Roman"/>
          <w:sz w:val="22"/>
          <w:szCs w:val="22"/>
        </w:rPr>
        <w:t>, 17.11.2016 № 97</w:t>
      </w:r>
      <w:r w:rsidR="00D95F7B" w:rsidRPr="000544DF">
        <w:rPr>
          <w:rFonts w:ascii="Times New Roman" w:hAnsi="Times New Roman" w:cs="Times New Roman"/>
          <w:sz w:val="22"/>
          <w:szCs w:val="22"/>
        </w:rPr>
        <w:t>)</w:t>
      </w:r>
    </w:p>
    <w:p w:rsidR="00AF1D5B" w:rsidRPr="000544DF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1.1. Статью 1 Решения изложить в следующей редакции:</w:t>
      </w:r>
    </w:p>
    <w:p w:rsidR="00F9630D" w:rsidRPr="000544DF" w:rsidRDefault="00F9630D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«Статья 1</w:t>
      </w:r>
    </w:p>
    <w:p w:rsidR="00AF1D5B" w:rsidRPr="000544DF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«1.Утвердить основные характеристики бюджета муниципального образования "Приволжский район" на 2016 год:</w:t>
      </w:r>
    </w:p>
    <w:p w:rsidR="00AF1D5B" w:rsidRPr="000544DF" w:rsidRDefault="00833EC1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1) общий объем доходов в сумме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881804,7</w:t>
      </w:r>
      <w:r w:rsidR="00AF1D5B" w:rsidRPr="000544DF">
        <w:rPr>
          <w:rFonts w:ascii="Times New Roman" w:hAnsi="Times New Roman" w:cs="Times New Roman"/>
          <w:sz w:val="22"/>
          <w:szCs w:val="22"/>
        </w:rPr>
        <w:t xml:space="preserve"> тыс. рублей, в том числе за счет межбюджетных трансфертов, получаемых из бюджет</w:t>
      </w:r>
      <w:r w:rsidR="008C68E3" w:rsidRPr="000544DF">
        <w:rPr>
          <w:rFonts w:ascii="Times New Roman" w:hAnsi="Times New Roman" w:cs="Times New Roman"/>
          <w:sz w:val="22"/>
          <w:szCs w:val="22"/>
        </w:rPr>
        <w:t>ов других уровней</w:t>
      </w:r>
      <w:r w:rsidR="00AF1D5B" w:rsidRPr="000544DF">
        <w:rPr>
          <w:rFonts w:ascii="Times New Roman" w:hAnsi="Times New Roman" w:cs="Times New Roman"/>
          <w:sz w:val="22"/>
          <w:szCs w:val="22"/>
        </w:rPr>
        <w:t xml:space="preserve"> </w:t>
      </w:r>
      <w:r w:rsidR="008C68E3" w:rsidRPr="000544DF">
        <w:rPr>
          <w:rFonts w:ascii="Times New Roman" w:hAnsi="Times New Roman" w:cs="Times New Roman"/>
          <w:sz w:val="22"/>
          <w:szCs w:val="22"/>
        </w:rPr>
        <w:t>577543,3</w:t>
      </w:r>
      <w:r w:rsidR="00AF1D5B" w:rsidRPr="000544DF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AF1D5B" w:rsidRPr="000544DF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2) общий объем расходов в </w:t>
      </w:r>
      <w:r w:rsidR="008C68E3" w:rsidRPr="000544DF">
        <w:rPr>
          <w:rFonts w:ascii="Times New Roman" w:hAnsi="Times New Roman" w:cs="Times New Roman"/>
          <w:sz w:val="22"/>
          <w:szCs w:val="22"/>
        </w:rPr>
        <w:t>915144,4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AF1D5B" w:rsidRPr="000544DF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3) дефицит  в объеме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33339,7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тыс.рублей, в том числе по изменениям остатков средств </w:t>
      </w:r>
      <w:r w:rsidR="00CF0AE6" w:rsidRPr="000544DF">
        <w:rPr>
          <w:rFonts w:ascii="Times New Roman" w:hAnsi="Times New Roman" w:cs="Times New Roman"/>
          <w:sz w:val="22"/>
          <w:szCs w:val="22"/>
        </w:rPr>
        <w:t>24049,</w:t>
      </w:r>
      <w:r w:rsidR="00CC0CF3" w:rsidRPr="000544DF">
        <w:rPr>
          <w:rFonts w:ascii="Times New Roman" w:hAnsi="Times New Roman" w:cs="Times New Roman"/>
          <w:sz w:val="22"/>
          <w:szCs w:val="22"/>
        </w:rPr>
        <w:t>2</w:t>
      </w:r>
      <w:r w:rsidR="00CF0AE6" w:rsidRPr="000544DF">
        <w:rPr>
          <w:rFonts w:ascii="Times New Roman" w:hAnsi="Times New Roman" w:cs="Times New Roman"/>
          <w:sz w:val="22"/>
          <w:szCs w:val="22"/>
        </w:rPr>
        <w:t xml:space="preserve"> 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тыс.рублей и по источникам финансирования </w:t>
      </w:r>
      <w:r w:rsidR="008C68E3" w:rsidRPr="000544DF">
        <w:rPr>
          <w:rFonts w:ascii="Times New Roman" w:hAnsi="Times New Roman" w:cs="Times New Roman"/>
          <w:sz w:val="22"/>
          <w:szCs w:val="22"/>
        </w:rPr>
        <w:t>9290,5</w:t>
      </w:r>
      <w:r w:rsidR="00CC0CF3" w:rsidRPr="000544DF">
        <w:rPr>
          <w:rFonts w:ascii="Times New Roman" w:hAnsi="Times New Roman" w:cs="Times New Roman"/>
          <w:sz w:val="22"/>
          <w:szCs w:val="22"/>
        </w:rPr>
        <w:t xml:space="preserve"> 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тыс.рублей или </w:t>
      </w:r>
      <w:r w:rsidR="008C68E3" w:rsidRPr="000544DF">
        <w:rPr>
          <w:rFonts w:ascii="Times New Roman" w:hAnsi="Times New Roman" w:cs="Times New Roman"/>
          <w:sz w:val="22"/>
          <w:szCs w:val="22"/>
        </w:rPr>
        <w:t>5</w:t>
      </w:r>
      <w:r w:rsidR="00833EC1" w:rsidRPr="000544DF">
        <w:rPr>
          <w:rFonts w:ascii="Times New Roman" w:hAnsi="Times New Roman" w:cs="Times New Roman"/>
          <w:sz w:val="22"/>
          <w:szCs w:val="22"/>
        </w:rPr>
        <w:t>,</w:t>
      </w:r>
      <w:r w:rsidR="008C68E3" w:rsidRPr="000544DF">
        <w:rPr>
          <w:rFonts w:ascii="Times New Roman" w:hAnsi="Times New Roman" w:cs="Times New Roman"/>
          <w:sz w:val="22"/>
          <w:szCs w:val="22"/>
        </w:rPr>
        <w:t xml:space="preserve">6 </w:t>
      </w:r>
      <w:r w:rsidRPr="000544DF">
        <w:rPr>
          <w:rFonts w:ascii="Times New Roman" w:hAnsi="Times New Roman" w:cs="Times New Roman"/>
          <w:sz w:val="22"/>
          <w:szCs w:val="22"/>
        </w:rPr>
        <w:t>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B81E7C" w:rsidRPr="000544DF" w:rsidRDefault="00AF1D5B" w:rsidP="00CB2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161"/>
      <w:bookmarkEnd w:id="0"/>
      <w:r w:rsidRPr="000544DF">
        <w:rPr>
          <w:rFonts w:ascii="Times New Roman" w:hAnsi="Times New Roman" w:cs="Times New Roman"/>
        </w:rPr>
        <w:t>1.2.</w:t>
      </w:r>
      <w:bookmarkStart w:id="1" w:name="Par34"/>
      <w:bookmarkStart w:id="2" w:name="Par40"/>
      <w:bookmarkStart w:id="3" w:name="Par47"/>
      <w:bookmarkEnd w:id="1"/>
      <w:bookmarkEnd w:id="2"/>
      <w:bookmarkEnd w:id="3"/>
      <w:r w:rsidR="00276BE1" w:rsidRPr="000544DF">
        <w:rPr>
          <w:rFonts w:ascii="Times New Roman" w:hAnsi="Times New Roman" w:cs="Times New Roman"/>
        </w:rPr>
        <w:t>С</w:t>
      </w:r>
      <w:r w:rsidR="00CB2036" w:rsidRPr="000544DF">
        <w:rPr>
          <w:rFonts w:ascii="Times New Roman" w:hAnsi="Times New Roman" w:cs="Times New Roman"/>
        </w:rPr>
        <w:t>тать</w:t>
      </w:r>
      <w:r w:rsidR="00276BE1" w:rsidRPr="000544DF">
        <w:rPr>
          <w:rFonts w:ascii="Times New Roman" w:hAnsi="Times New Roman" w:cs="Times New Roman"/>
        </w:rPr>
        <w:t>ю</w:t>
      </w:r>
      <w:r w:rsidR="00CB2036" w:rsidRPr="000544DF">
        <w:rPr>
          <w:rFonts w:ascii="Times New Roman" w:hAnsi="Times New Roman" w:cs="Times New Roman"/>
        </w:rPr>
        <w:t xml:space="preserve"> 10 Решения </w:t>
      </w:r>
      <w:bookmarkStart w:id="4" w:name="Par52"/>
      <w:bookmarkStart w:id="5" w:name="Par56"/>
      <w:bookmarkStart w:id="6" w:name="Par60"/>
      <w:bookmarkEnd w:id="4"/>
      <w:bookmarkEnd w:id="5"/>
      <w:bookmarkEnd w:id="6"/>
      <w:r w:rsidR="00833EC1" w:rsidRPr="000544DF">
        <w:rPr>
          <w:rFonts w:ascii="Times New Roman" w:hAnsi="Times New Roman" w:cs="Times New Roman"/>
        </w:rPr>
        <w:t>изложить в следующей редакции:</w:t>
      </w:r>
    </w:p>
    <w:p w:rsidR="00276BE1" w:rsidRPr="000544DF" w:rsidRDefault="00276BE1" w:rsidP="00276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«Статья 10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1. Учесть в бюджете муниципального образования "Приволжский район" на 2016 год  дотацию на выравнивание уровня бюджетной обеспеченности в сумме 30625,4 тыс. рублей,  с направлением на финансирование текущих расходов;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2.Учесть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государственным полномочиям  на 2016 год  в сумме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422560,4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 рублей в том числе: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251,3 тыс. рублей с направлением их на расходы местного бюджета по разделу 0100 "Общегосударственные вопросы";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</w:t>
      </w:r>
      <w:r w:rsidRPr="000544DF">
        <w:rPr>
          <w:rFonts w:ascii="Times New Roman" w:hAnsi="Times New Roman" w:cs="Times New Roman"/>
          <w:sz w:val="22"/>
          <w:szCs w:val="22"/>
        </w:rPr>
        <w:lastRenderedPageBreak/>
        <w:t xml:space="preserve">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351036,9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0700 "Образование";</w:t>
      </w:r>
    </w:p>
    <w:p w:rsidR="00276BE1" w:rsidRPr="000544DF" w:rsidRDefault="00276BE1" w:rsidP="00276BE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2189,8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276BE1" w:rsidRPr="000544DF" w:rsidRDefault="00276BE1" w:rsidP="00276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21777,1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тыс.рублей с направлением их на расходы по разделу 0400 «Национальная экономика»;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3,</w:t>
      </w:r>
      <w:r w:rsidR="002B1AD7" w:rsidRPr="000544DF">
        <w:rPr>
          <w:rFonts w:ascii="Times New Roman" w:hAnsi="Times New Roman" w:cs="Times New Roman"/>
          <w:sz w:val="22"/>
          <w:szCs w:val="22"/>
        </w:rPr>
        <w:t>8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тыс.рублей рублей с направлением их на расходы местного бюджета по разделу 0100 "Общегосударственные вопросы";</w:t>
      </w:r>
    </w:p>
    <w:p w:rsidR="00276BE1" w:rsidRPr="000544DF" w:rsidRDefault="001E4015" w:rsidP="00276BE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осуществление отдельных полномочий в области санитарно-эпидемиологического благополучия населения в сумме 458,7 тыс.рублей с направлением их на расходы по разделу 0400 «Национальная экономика»;</w:t>
      </w:r>
    </w:p>
    <w:p w:rsidR="00276BE1" w:rsidRPr="000544DF" w:rsidRDefault="00276BE1" w:rsidP="00276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ab/>
        <w:t xml:space="preserve"> на осуществление государственных полномочий по расчету и предоставлению дотаций бюджетам поселений в сумме 37224,1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276BE1" w:rsidRPr="000544DF" w:rsidRDefault="00276BE1" w:rsidP="00276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9618,6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тыс.руб. с направлением их на расходы местного бюджета по разделу 1000 «Социальная политика».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3. Учесть в бюджете муниципального образования "Приволжский район" субсидии из бюджета Астраханской области на 2016 год в сумме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122365,2</w:t>
      </w:r>
      <w:r w:rsidRPr="000544DF">
        <w:rPr>
          <w:rFonts w:ascii="Times New Roman" w:hAnsi="Times New Roman" w:cs="Times New Roman"/>
          <w:sz w:val="22"/>
          <w:szCs w:val="22"/>
        </w:rPr>
        <w:t xml:space="preserve">  тыс.рублей в том числе: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реализацию мероприятий по строительству и реконструкции объектов водоснабжения и водоотведения в сумме 18459,3 тыс.рублей с направлением их на расходы местного бюджета по разделу 0500 "Жилищно-коммунальное хозяйство";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в сумме 3176,1 тыс.рублей с направлением их на расходы местного бюджета по разделу 0400 "Национальная экономика";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мероприятия подпрограммы "Обеспечение жильем молодых семей" федеральной целевой программы "Жилище" на 2015 - 2020 годы в сумме 2433,7 тыс.рублей с направлением их на расходы местного бюджета по разделу 1000 «Социальная политика»;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расходы за счет средств бюджета Астраханской области на мероприятия по обеспечению жильем молодых семей в рамках подпрограммы "Обеспечение жильем молодых семей в Астраханской области" в сумме 1198,5 тыс.рублей с направлением их на расходы местного бюджета по разделу 1000 «Социальная политика»;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реализацию мероприятий по ликвидации накопленного экологического ущерба в сумме 5368,1 тыс.рублей с направлением их на расходы местного бюджета по разделу 0600  «Охрана окружающей среды»;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бюджета Астраханской области) в рамках подпрограммы "Переселение граждан из непригодного для проживания жилищного фонда Астраханской области" государственной программы "Развитие жилищного строительства в Астраханской области в сумме 33791,8 тыс.рублей с направлением их на расходы местного бюджета по разделу 0500 "Жилищно-коммунальное хозяйство";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- Фонда содействия реформированию жилищно-коммунального хозяйства) в рамках подпрограммы </w:t>
      </w:r>
      <w:r w:rsidRPr="000544DF">
        <w:rPr>
          <w:rFonts w:ascii="Times New Roman" w:hAnsi="Times New Roman" w:cs="Times New Roman"/>
          <w:sz w:val="22"/>
          <w:szCs w:val="22"/>
        </w:rPr>
        <w:lastRenderedPageBreak/>
        <w:t xml:space="preserve">"Переселение граждан из непригодного для проживания жилищного фонда Астраханской области" государственной программы "Развитие жилищного строительства в Астраханской области в сумме </w:t>
      </w:r>
      <w:r w:rsidR="008C68E3" w:rsidRPr="000544DF">
        <w:rPr>
          <w:rFonts w:ascii="Times New Roman" w:hAnsi="Times New Roman" w:cs="Times New Roman"/>
          <w:sz w:val="22"/>
          <w:szCs w:val="22"/>
        </w:rPr>
        <w:t>57937,7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тыс.рублей с направлением их на расходы местного бюджета по разделу 0500 "Жилищно-коммунальное хозяйство".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4. Учесть в бюджете муниципального образования "Приволжский</w:t>
      </w:r>
      <w:r w:rsidRPr="000544DF">
        <w:rPr>
          <w:rFonts w:ascii="Times New Roman" w:hAnsi="Times New Roman" w:cs="Times New Roman"/>
          <w:sz w:val="22"/>
          <w:szCs w:val="22"/>
        </w:rPr>
        <w:tab/>
        <w:t xml:space="preserve"> район" на 2016 год иные межбюджетные трансферты из бюджета Астраханской области </w:t>
      </w:r>
      <w:r w:rsidR="005576E2" w:rsidRPr="000544DF">
        <w:rPr>
          <w:rFonts w:ascii="Times New Roman" w:hAnsi="Times New Roman" w:cs="Times New Roman"/>
          <w:sz w:val="22"/>
          <w:szCs w:val="22"/>
        </w:rPr>
        <w:t>в сумме</w:t>
      </w:r>
      <w:r w:rsidR="00654A8D" w:rsidRPr="000544DF">
        <w:rPr>
          <w:rFonts w:ascii="Times New Roman" w:hAnsi="Times New Roman" w:cs="Times New Roman"/>
          <w:sz w:val="22"/>
          <w:szCs w:val="22"/>
        </w:rPr>
        <w:t xml:space="preserve"> 1569,3</w:t>
      </w:r>
      <w:r w:rsidR="005576E2" w:rsidRPr="000544DF">
        <w:rPr>
          <w:rFonts w:ascii="Times New Roman" w:hAnsi="Times New Roman" w:cs="Times New Roman"/>
          <w:sz w:val="22"/>
          <w:szCs w:val="22"/>
        </w:rPr>
        <w:t xml:space="preserve"> тыс.рублей в том числе</w:t>
      </w:r>
      <w:r w:rsidRPr="000544DF">
        <w:rPr>
          <w:rFonts w:ascii="Times New Roman" w:hAnsi="Times New Roman" w:cs="Times New Roman"/>
          <w:sz w:val="22"/>
          <w:szCs w:val="22"/>
        </w:rPr>
        <w:t>:</w:t>
      </w:r>
    </w:p>
    <w:p w:rsidR="00276BE1" w:rsidRPr="000544DF" w:rsidRDefault="00276BE1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 </w:t>
      </w:r>
      <w:r w:rsidR="00F420A0" w:rsidRPr="000544DF">
        <w:rPr>
          <w:rFonts w:ascii="Times New Roman" w:hAnsi="Times New Roman" w:cs="Times New Roman"/>
          <w:sz w:val="22"/>
          <w:szCs w:val="22"/>
        </w:rPr>
        <w:t xml:space="preserve">на </w:t>
      </w:r>
      <w:r w:rsidR="00654A8D" w:rsidRPr="000544DF">
        <w:rPr>
          <w:rFonts w:ascii="Times New Roman" w:hAnsi="Times New Roman" w:cs="Times New Roman"/>
          <w:sz w:val="22"/>
          <w:szCs w:val="22"/>
        </w:rPr>
        <w:t xml:space="preserve">осуществление деятельности </w:t>
      </w:r>
      <w:r w:rsidRPr="000544DF">
        <w:rPr>
          <w:rFonts w:ascii="Times New Roman" w:hAnsi="Times New Roman" w:cs="Times New Roman"/>
          <w:sz w:val="22"/>
          <w:szCs w:val="22"/>
        </w:rPr>
        <w:t>комиссий по делам несовершеннолетних в сумме 39</w:t>
      </w:r>
      <w:r w:rsidR="00F420A0" w:rsidRPr="000544DF">
        <w:rPr>
          <w:rFonts w:ascii="Times New Roman" w:hAnsi="Times New Roman" w:cs="Times New Roman"/>
          <w:sz w:val="22"/>
          <w:szCs w:val="22"/>
        </w:rPr>
        <w:t>4</w:t>
      </w:r>
      <w:r w:rsidRPr="000544DF">
        <w:rPr>
          <w:rFonts w:ascii="Times New Roman" w:hAnsi="Times New Roman" w:cs="Times New Roman"/>
          <w:sz w:val="22"/>
          <w:szCs w:val="22"/>
        </w:rPr>
        <w:t>,</w:t>
      </w:r>
      <w:r w:rsidR="00F420A0" w:rsidRPr="000544DF">
        <w:rPr>
          <w:rFonts w:ascii="Times New Roman" w:hAnsi="Times New Roman" w:cs="Times New Roman"/>
          <w:sz w:val="22"/>
          <w:szCs w:val="22"/>
        </w:rPr>
        <w:t>1</w:t>
      </w:r>
      <w:r w:rsidRPr="000544DF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F420A0" w:rsidRPr="000544DF" w:rsidRDefault="00F420A0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предупреждение и ликвидацию чрезвычайных ситуаций из резервного фонда Правительства Астраханской области в сумме 479,1 тыс.рублей с направлением их на расходы местного бюджета по разделу 0300 «Национальная безопасность и правоохранительная деятельность»;</w:t>
      </w:r>
    </w:p>
    <w:p w:rsidR="00F420A0" w:rsidRPr="000544DF" w:rsidRDefault="00F420A0" w:rsidP="00276B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комплектование книжных фондов библиотек муниципальных образований и государственных библиотек городов Москвы и Санкт-Петербурга в сумме 28,5 тыс.рублей с направлением их на расходы местного бюджета по разделу 0800 «Культура и искусство»;</w:t>
      </w:r>
    </w:p>
    <w:p w:rsidR="00F420A0" w:rsidRPr="000544DF" w:rsidRDefault="00F420A0" w:rsidP="00F420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в сумме 47,6 тыс.рублей с направлением их на расходы местного бюджета по разделу 0800 «Культура и искусство»;</w:t>
      </w:r>
    </w:p>
    <w:p w:rsidR="00654A8D" w:rsidRPr="000544DF" w:rsidRDefault="005576E2" w:rsidP="00654A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государственную поддержку муниципальных учреждений культуры в сумме 100,0 тыс.рублей</w:t>
      </w:r>
      <w:r w:rsidR="00654A8D" w:rsidRPr="000544DF">
        <w:rPr>
          <w:rFonts w:ascii="Times New Roman" w:hAnsi="Times New Roman" w:cs="Times New Roman"/>
          <w:sz w:val="22"/>
          <w:szCs w:val="22"/>
        </w:rPr>
        <w:t xml:space="preserve"> с направлением их на расходы местного бюджета по разделу 0800 «Культура и искусство»;</w:t>
      </w:r>
    </w:p>
    <w:p w:rsidR="005576E2" w:rsidRPr="000544DF" w:rsidRDefault="005576E2" w:rsidP="00F420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на мероприятия, связанные с исполнением наказов избирателей депутатам Думы Астраханской области в сумме 520,0 тыс.рублей с направлением их на расходы местного бюджета по разделу 0700 «Образование и 0500 «Жилищно-коммунальное хозяйство».</w:t>
      </w:r>
    </w:p>
    <w:p w:rsidR="00D54BCA" w:rsidRPr="000544DF" w:rsidRDefault="00D54BCA" w:rsidP="00F420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4.1. Межбюджетные трансферты, передаваемые бюджету муниципального образования «Приволжский район» из бюджетов поселений Приволжского района на осуществление части полномочий по решению вопросов местного значения в соответствии с заключенными соглашениями в сумме 423,0 тыс.рублей.».</w:t>
      </w:r>
    </w:p>
    <w:p w:rsidR="005908CF" w:rsidRPr="000544DF" w:rsidRDefault="005908CF" w:rsidP="005908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1.3. В статье 13 Р</w:t>
      </w:r>
      <w:r w:rsidR="005B5349" w:rsidRPr="000544DF">
        <w:rPr>
          <w:rFonts w:ascii="Times New Roman" w:hAnsi="Times New Roman" w:cs="Times New Roman"/>
        </w:rPr>
        <w:t>ешения цифры «15</w:t>
      </w:r>
      <w:r w:rsidR="00C9239C" w:rsidRPr="000544DF">
        <w:rPr>
          <w:rFonts w:ascii="Times New Roman" w:hAnsi="Times New Roman" w:cs="Times New Roman"/>
        </w:rPr>
        <w:t>485,6</w:t>
      </w:r>
      <w:r w:rsidRPr="000544DF">
        <w:rPr>
          <w:rFonts w:ascii="Times New Roman" w:hAnsi="Times New Roman" w:cs="Times New Roman"/>
        </w:rPr>
        <w:t>» заменить цифрами «1</w:t>
      </w:r>
      <w:r w:rsidR="0087782F" w:rsidRPr="000544DF">
        <w:rPr>
          <w:rFonts w:ascii="Times New Roman" w:hAnsi="Times New Roman" w:cs="Times New Roman"/>
        </w:rPr>
        <w:t>6558,0</w:t>
      </w:r>
      <w:r w:rsidRPr="000544DF">
        <w:rPr>
          <w:rFonts w:ascii="Times New Roman" w:hAnsi="Times New Roman" w:cs="Times New Roman"/>
        </w:rPr>
        <w:t xml:space="preserve">». </w:t>
      </w:r>
    </w:p>
    <w:p w:rsidR="00DF4F64" w:rsidRPr="000544DF" w:rsidRDefault="00DF4F64" w:rsidP="005908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1.4.Статью 8 Решения дополнить пунктом 4 следующего содержания:</w:t>
      </w:r>
    </w:p>
    <w:p w:rsidR="00DF4F64" w:rsidRPr="000544DF" w:rsidRDefault="00DF4F64" w:rsidP="00DF4F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«4. Утвердить </w:t>
      </w:r>
      <w:hyperlink r:id="rId9" w:history="1">
        <w:r w:rsidRPr="000544DF">
          <w:rPr>
            <w:rFonts w:ascii="Times New Roman" w:hAnsi="Times New Roman" w:cs="Times New Roman"/>
            <w:sz w:val="22"/>
            <w:szCs w:val="22"/>
          </w:rPr>
          <w:t>расходы</w:t>
        </w:r>
      </w:hyperlink>
      <w:r w:rsidRPr="000544DF">
        <w:rPr>
          <w:rFonts w:ascii="Times New Roman" w:hAnsi="Times New Roman" w:cs="Times New Roman"/>
          <w:sz w:val="22"/>
          <w:szCs w:val="22"/>
        </w:rPr>
        <w:t xml:space="preserve"> на предоставление субсидий на осуществление капитальных вложений в объекты капитального строительства муниципальной собственности муниципального образования «Приволжский район» и (или) приобретение объектов недвижимого имущества в муниципальную собственность муниципального образования «Приволжский район», а также на осуществление бюджетных инвестиций в объекты муниципальной собственности муниципального образования «Приволжский район», субсидий местным бюджетам на софинансирование капитальных вложений в объекты муниципальной собственности на 2016 год согласно приложению 15 к настоящему Решению».</w:t>
      </w:r>
    </w:p>
    <w:p w:rsidR="00242B37" w:rsidRPr="000544DF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Start w:id="12" w:name="Par262"/>
      <w:bookmarkStart w:id="13" w:name="Par340"/>
      <w:bookmarkEnd w:id="7"/>
      <w:bookmarkEnd w:id="8"/>
      <w:bookmarkEnd w:id="9"/>
      <w:bookmarkEnd w:id="10"/>
      <w:bookmarkEnd w:id="11"/>
      <w:bookmarkEnd w:id="12"/>
      <w:bookmarkEnd w:id="13"/>
      <w:r w:rsidRPr="000544DF">
        <w:rPr>
          <w:rFonts w:ascii="Times New Roman" w:hAnsi="Times New Roman" w:cs="Times New Roman"/>
        </w:rPr>
        <w:t>1.</w:t>
      </w:r>
      <w:r w:rsidR="00DF4F64" w:rsidRPr="000544DF">
        <w:rPr>
          <w:rFonts w:ascii="Times New Roman" w:hAnsi="Times New Roman" w:cs="Times New Roman"/>
        </w:rPr>
        <w:t>5</w:t>
      </w:r>
      <w:r w:rsidRPr="000544DF">
        <w:rPr>
          <w:rFonts w:ascii="Times New Roman" w:hAnsi="Times New Roman" w:cs="Times New Roman"/>
        </w:rPr>
        <w:t>.Приложение 1 Решения изложить в следующей редакции:</w:t>
      </w:r>
    </w:p>
    <w:p w:rsidR="00654A8D" w:rsidRPr="000544DF" w:rsidRDefault="00654A8D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0544DF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0544DF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0544DF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                                </w:t>
            </w:r>
            <w:r w:rsidR="00242B37" w:rsidRPr="000544DF"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0544DF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2B37" w:rsidRPr="000544DF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0544DF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0544DF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                     к Решению Совета</w:t>
            </w:r>
          </w:p>
          <w:p w:rsidR="00F434E7" w:rsidRPr="000544DF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44DF">
              <w:rPr>
                <w:rFonts w:ascii="Times New Roman" w:hAnsi="Times New Roman" w:cs="Times New Roman"/>
                <w:sz w:val="22"/>
                <w:szCs w:val="22"/>
              </w:rPr>
              <w:t>О бюджете муниципального образования «Приволжский район» на 201</w:t>
            </w:r>
            <w:r w:rsidR="00B81E7C" w:rsidRPr="000544D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0544D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434E7" w:rsidRPr="000544DF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0544DF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B37" w:rsidRPr="000544DF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0544DF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4E7" w:rsidRPr="000544DF" w:rsidRDefault="00F434E7" w:rsidP="00D03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B37" w:rsidRPr="000544DF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0544DF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Доходы бюджета муниципального образования «Приволжский район» на 201</w:t>
            </w:r>
            <w:r w:rsidR="00B81E7C" w:rsidRPr="000544DF">
              <w:rPr>
                <w:rFonts w:ascii="Times New Roman" w:hAnsi="Times New Roman" w:cs="Times New Roman"/>
              </w:rPr>
              <w:t>6</w:t>
            </w:r>
            <w:r w:rsidRPr="000544DF">
              <w:rPr>
                <w:rFonts w:ascii="Times New Roman" w:hAnsi="Times New Roman" w:cs="Times New Roman"/>
              </w:rPr>
              <w:t xml:space="preserve"> год</w:t>
            </w:r>
          </w:p>
          <w:p w:rsidR="00F578FA" w:rsidRPr="000544DF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2B37" w:rsidRPr="000544DF" w:rsidRDefault="00F578FA" w:rsidP="00F578FA">
      <w:pPr>
        <w:spacing w:after="0"/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242B37" w:rsidRPr="000544DF">
        <w:rPr>
          <w:rFonts w:ascii="Times New Roman" w:hAnsi="Times New Roman" w:cs="Times New Roman"/>
        </w:rPr>
        <w:t>тыс.руб</w:t>
      </w:r>
      <w:r w:rsidR="002D51A6" w:rsidRPr="000544DF">
        <w:rPr>
          <w:rFonts w:ascii="Times New Roman" w:hAnsi="Times New Roman" w:cs="Times New Roman"/>
        </w:rPr>
        <w:t>лей</w:t>
      </w:r>
    </w:p>
    <w:tbl>
      <w:tblPr>
        <w:tblW w:w="9103" w:type="dxa"/>
        <w:tblInd w:w="93" w:type="dxa"/>
        <w:tblLook w:val="04A0"/>
      </w:tblPr>
      <w:tblGrid>
        <w:gridCol w:w="3843"/>
        <w:gridCol w:w="2580"/>
        <w:gridCol w:w="2680"/>
      </w:tblGrid>
      <w:tr w:rsidR="00520E10" w:rsidRPr="000544DF" w:rsidTr="00520E10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Классификатор доходов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Прогноз на 2016 год</w:t>
            </w:r>
          </w:p>
        </w:tc>
      </w:tr>
      <w:tr w:rsidR="00520E10" w:rsidRPr="000544DF" w:rsidTr="00520E10">
        <w:trPr>
          <w:trHeight w:val="4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20E10" w:rsidRPr="000544DF" w:rsidTr="00520E10">
        <w:trPr>
          <w:trHeight w:val="4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8F3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304 365.</w:t>
            </w:r>
            <w:r w:rsidR="008F3A48"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20E10" w:rsidRPr="000544DF" w:rsidTr="00520E10">
        <w:trPr>
          <w:trHeight w:val="4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10100000000000000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172 263.6</w:t>
            </w:r>
          </w:p>
        </w:tc>
      </w:tr>
      <w:tr w:rsidR="00520E10" w:rsidRPr="000544DF" w:rsidTr="00520E10">
        <w:trPr>
          <w:trHeight w:val="4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10102000010000110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172 263.6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10102010010000110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159 062.8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10102020010000110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1 400.8</w:t>
            </w:r>
          </w:p>
        </w:tc>
      </w:tr>
      <w:tr w:rsidR="00520E10" w:rsidRPr="000544DF" w:rsidTr="00520E10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10102030010000110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2 400.0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10102040010000110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9 400.0</w:t>
            </w:r>
          </w:p>
        </w:tc>
      </w:tr>
      <w:tr w:rsidR="00520E10" w:rsidRPr="000544DF" w:rsidTr="00520E10">
        <w:trPr>
          <w:trHeight w:val="7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20 875.0</w:t>
            </w:r>
          </w:p>
        </w:tc>
      </w:tr>
      <w:tr w:rsidR="00520E10" w:rsidRPr="000544DF" w:rsidTr="00520E10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10302000010000110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20 875.0</w:t>
            </w:r>
          </w:p>
        </w:tc>
      </w:tr>
      <w:tr w:rsidR="00520E10" w:rsidRPr="000544DF" w:rsidTr="00520E10">
        <w:trPr>
          <w:trHeight w:val="12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10302230010000110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6 983.0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10302240010000110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97.0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10302250010000110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13 795.0</w:t>
            </w:r>
          </w:p>
        </w:tc>
      </w:tr>
      <w:tr w:rsidR="00520E10" w:rsidRPr="000544DF" w:rsidTr="00520E10">
        <w:trPr>
          <w:trHeight w:val="4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37 180.0</w:t>
            </w:r>
          </w:p>
        </w:tc>
      </w:tr>
      <w:tr w:rsidR="00520E10" w:rsidRPr="000544DF" w:rsidTr="00520E10">
        <w:trPr>
          <w:trHeight w:val="6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10501000000000110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23 200.0</w:t>
            </w:r>
          </w:p>
        </w:tc>
      </w:tr>
      <w:tr w:rsidR="00520E10" w:rsidRPr="000544DF" w:rsidTr="00520E10">
        <w:trPr>
          <w:trHeight w:val="6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10501010010000110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12 800.0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10501011010000110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12 800.0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10501020010000110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8 800.0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10501021010000110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8 800.0</w:t>
            </w:r>
          </w:p>
        </w:tc>
      </w:tr>
      <w:tr w:rsidR="00520E10" w:rsidRPr="000544DF" w:rsidTr="00520E10">
        <w:trPr>
          <w:trHeight w:val="8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10501050010000110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1 600.0</w:t>
            </w:r>
          </w:p>
        </w:tc>
      </w:tr>
      <w:tr w:rsidR="00520E10" w:rsidRPr="000544DF" w:rsidTr="00520E10">
        <w:trPr>
          <w:trHeight w:val="8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10502000020000110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9 260.0</w:t>
            </w:r>
          </w:p>
        </w:tc>
      </w:tr>
      <w:tr w:rsidR="00520E10" w:rsidRPr="000544DF" w:rsidTr="00520E10">
        <w:trPr>
          <w:trHeight w:val="8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10502010020000110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9 260.0</w:t>
            </w:r>
          </w:p>
        </w:tc>
      </w:tr>
      <w:tr w:rsidR="00520E10" w:rsidRPr="000544DF" w:rsidTr="00520E10">
        <w:trPr>
          <w:trHeight w:val="8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10503000010000110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4 690.0</w:t>
            </w:r>
          </w:p>
        </w:tc>
      </w:tr>
      <w:tr w:rsidR="00520E10" w:rsidRPr="000544DF" w:rsidTr="00520E10">
        <w:trPr>
          <w:trHeight w:val="6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10503010010000110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4 690.0</w:t>
            </w:r>
          </w:p>
        </w:tc>
      </w:tr>
      <w:tr w:rsidR="00520E10" w:rsidRPr="000544DF" w:rsidTr="00520E10">
        <w:trPr>
          <w:trHeight w:val="6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10504000020000110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10504020020000110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10800000000000000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5 380.0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10803000010000110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5 365.0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10803010010000110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5 365.0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10807000010000110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15.0</w:t>
            </w:r>
          </w:p>
        </w:tc>
      </w:tr>
      <w:tr w:rsidR="00520E10" w:rsidRPr="000544DF" w:rsidTr="00520E10">
        <w:trPr>
          <w:trHeight w:val="10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10807150010000110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15.0</w:t>
            </w:r>
          </w:p>
        </w:tc>
      </w:tr>
      <w:tr w:rsidR="00520E10" w:rsidRPr="000544DF" w:rsidTr="00520E10">
        <w:trPr>
          <w:trHeight w:val="10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41 246.0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11105000000000120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40 400.0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11105010000000120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37 800.0</w:t>
            </w:r>
          </w:p>
        </w:tc>
      </w:tr>
      <w:tr w:rsidR="00520E10" w:rsidRPr="000544DF" w:rsidTr="00520E10">
        <w:trPr>
          <w:trHeight w:val="12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11105013100000120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37 800.0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11105030000000120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2 600.0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11105035050000120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2 600.0</w:t>
            </w:r>
          </w:p>
        </w:tc>
      </w:tr>
      <w:tr w:rsidR="00520E10" w:rsidRPr="000544DF" w:rsidTr="00520E10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11107000000000120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386.0</w:t>
            </w:r>
          </w:p>
        </w:tc>
      </w:tr>
      <w:tr w:rsidR="00520E10" w:rsidRPr="000544DF" w:rsidTr="00520E10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11107010000000120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386.0</w:t>
            </w:r>
          </w:p>
        </w:tc>
      </w:tr>
      <w:tr w:rsidR="00520E10" w:rsidRPr="000544DF" w:rsidTr="00520E10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11107015050000120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386.0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казенных)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11109000000000120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460.0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11109040000000120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460.0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11109045050000120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460.0</w:t>
            </w:r>
          </w:p>
        </w:tc>
      </w:tr>
      <w:tr w:rsidR="00520E10" w:rsidRPr="000544DF" w:rsidTr="00520E10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1 880.0</w:t>
            </w:r>
          </w:p>
        </w:tc>
      </w:tr>
      <w:tr w:rsidR="00520E10" w:rsidRPr="000544DF" w:rsidTr="00520E10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11201000010000120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1 880.0</w:t>
            </w:r>
          </w:p>
        </w:tc>
      </w:tr>
      <w:tr w:rsidR="00520E10" w:rsidRPr="000544DF" w:rsidTr="00520E10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11201010010000120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279.0</w:t>
            </w:r>
          </w:p>
        </w:tc>
      </w:tr>
      <w:tr w:rsidR="00520E10" w:rsidRPr="000544DF" w:rsidTr="00520E10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11201030010000120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981.0</w:t>
            </w:r>
          </w:p>
        </w:tc>
      </w:tr>
      <w:tr w:rsidR="00520E10" w:rsidRPr="000544DF" w:rsidTr="00520E10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11201040010000120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620.0</w:t>
            </w:r>
          </w:p>
        </w:tc>
      </w:tr>
      <w:tr w:rsidR="00520E10" w:rsidRPr="000544DF" w:rsidTr="00520E10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11300000000000000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25.9</w:t>
            </w:r>
          </w:p>
        </w:tc>
      </w:tr>
      <w:tr w:rsidR="00520E10" w:rsidRPr="000544DF" w:rsidTr="00520E10">
        <w:trPr>
          <w:trHeight w:val="6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11302000000000130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25.9</w:t>
            </w:r>
          </w:p>
        </w:tc>
      </w:tr>
      <w:tr w:rsidR="00520E10" w:rsidRPr="000544DF" w:rsidTr="00520E10">
        <w:trPr>
          <w:trHeight w:val="6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11302990000000130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25.9</w:t>
            </w:r>
          </w:p>
        </w:tc>
      </w:tr>
      <w:tr w:rsidR="00520E10" w:rsidRPr="000544DF" w:rsidTr="00520E10">
        <w:trPr>
          <w:trHeight w:val="6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11302995050000130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25.9</w:t>
            </w:r>
          </w:p>
        </w:tc>
      </w:tr>
      <w:tr w:rsidR="00520E10" w:rsidRPr="000544DF" w:rsidTr="00520E10">
        <w:trPr>
          <w:trHeight w:val="6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11400000000000000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22 179.7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11402000000000000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2 679.7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11402050050000410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2 679.7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11402053050000410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2 679.7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11406000000000430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19 500.0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11406010000000430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19 500.0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11406013100000430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19 500.0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2 360.0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11603000000000140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121.7</w:t>
            </w:r>
          </w:p>
        </w:tc>
      </w:tr>
      <w:tr w:rsidR="00520E10" w:rsidRPr="000544DF" w:rsidTr="00520E10">
        <w:trPr>
          <w:trHeight w:val="14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134, 135, 135.1 Налогового кодекса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11603010010000140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121.7</w:t>
            </w:r>
          </w:p>
        </w:tc>
      </w:tr>
      <w:tr w:rsidR="00520E10" w:rsidRPr="000544DF" w:rsidTr="00520E10">
        <w:trPr>
          <w:trHeight w:val="130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11606000010000140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85.5</w:t>
            </w:r>
          </w:p>
        </w:tc>
      </w:tr>
      <w:tr w:rsidR="00520E10" w:rsidRPr="000544DF" w:rsidTr="00520E10">
        <w:trPr>
          <w:trHeight w:val="10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11608000010000140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152.0</w:t>
            </w:r>
          </w:p>
        </w:tc>
      </w:tr>
      <w:tr w:rsidR="00520E10" w:rsidRPr="000544DF" w:rsidTr="00520E10">
        <w:trPr>
          <w:trHeight w:val="11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11608010010000140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152.0</w:t>
            </w:r>
          </w:p>
        </w:tc>
      </w:tr>
      <w:tr w:rsidR="00520E10" w:rsidRPr="000544DF" w:rsidTr="00520E10">
        <w:trPr>
          <w:trHeight w:val="20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11625000000000140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697.4</w:t>
            </w:r>
          </w:p>
        </w:tc>
      </w:tr>
      <w:tr w:rsidR="00520E10" w:rsidRPr="000544DF" w:rsidTr="00520E10">
        <w:trPr>
          <w:trHeight w:val="12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108.0</w:t>
            </w:r>
          </w:p>
        </w:tc>
      </w:tr>
      <w:tr w:rsidR="00520E10" w:rsidRPr="000544DF" w:rsidTr="00520E10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22.0</w:t>
            </w:r>
          </w:p>
        </w:tc>
      </w:tr>
      <w:tr w:rsidR="00520E10" w:rsidRPr="000544DF" w:rsidTr="00520E10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11625060010000140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589.4</w:t>
            </w:r>
          </w:p>
        </w:tc>
      </w:tr>
      <w:tr w:rsidR="00520E10" w:rsidRPr="000544DF" w:rsidTr="00520E10">
        <w:trPr>
          <w:trHeight w:val="13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11628000010000140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138.0</w:t>
            </w:r>
          </w:p>
        </w:tc>
      </w:tr>
      <w:tr w:rsidR="00520E10" w:rsidRPr="000544DF" w:rsidTr="00520E10">
        <w:trPr>
          <w:trHeight w:val="70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11630000010000140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</w:tr>
      <w:tr w:rsidR="00520E10" w:rsidRPr="000544DF" w:rsidTr="00520E10">
        <w:trPr>
          <w:trHeight w:val="7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11630030010000140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11633000000000140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85.0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11633050050000140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85.0</w:t>
            </w:r>
          </w:p>
        </w:tc>
      </w:tr>
      <w:tr w:rsidR="00520E10" w:rsidRPr="000544DF" w:rsidTr="00520E10">
        <w:trPr>
          <w:trHeight w:val="12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11633050056000140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85.0</w:t>
            </w:r>
          </w:p>
        </w:tc>
      </w:tr>
      <w:tr w:rsidR="00520E10" w:rsidRPr="000544DF" w:rsidTr="00520E10">
        <w:trPr>
          <w:trHeight w:val="6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11635000000000140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520E10" w:rsidRPr="000544DF" w:rsidTr="00520E10">
        <w:trPr>
          <w:trHeight w:val="11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11635030050000140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520E10" w:rsidRPr="000544DF" w:rsidTr="00520E10">
        <w:trPr>
          <w:trHeight w:val="8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11635030056000140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520E10" w:rsidRPr="000544DF" w:rsidTr="00520E10">
        <w:trPr>
          <w:trHeight w:val="12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11643000010000140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520E10" w:rsidRPr="000544DF" w:rsidTr="00520E10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11690000000000140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830.4</w:t>
            </w:r>
          </w:p>
        </w:tc>
      </w:tr>
      <w:tr w:rsidR="00520E10" w:rsidRPr="000544DF" w:rsidTr="00520E10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731.3</w:t>
            </w:r>
          </w:p>
        </w:tc>
      </w:tr>
      <w:tr w:rsidR="00520E10" w:rsidRPr="000544DF" w:rsidTr="00520E10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49.6</w:t>
            </w:r>
          </w:p>
        </w:tc>
      </w:tr>
      <w:tr w:rsidR="00520E10" w:rsidRPr="000544DF" w:rsidTr="00520E10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92.7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11690050056000140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389.0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11700000000000000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974.8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11705000000000180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974.8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11705050050000180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209.8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11705050050000180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360.0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11705050050000180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405.0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8F3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577439,</w:t>
            </w:r>
            <w:r w:rsidR="008F3A48"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577 543.3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20201000000000151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30 625.4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20201001000000151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30 625.4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20201001050000151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30 625.4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20202000000000151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D54B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122 365.</w:t>
            </w:r>
            <w:r w:rsidR="00D54BCA"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20202051000000151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7 801.8</w:t>
            </w:r>
          </w:p>
        </w:tc>
      </w:tr>
      <w:tr w:rsidR="00520E10" w:rsidRPr="000544DF" w:rsidTr="00520E10">
        <w:trPr>
          <w:trHeight w:val="5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20202051050000151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7 801.8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20202077000000151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18 459.3</w:t>
            </w:r>
          </w:p>
        </w:tc>
      </w:tr>
      <w:tr w:rsidR="00520E10" w:rsidRPr="000544DF" w:rsidTr="00520E10">
        <w:trPr>
          <w:trHeight w:val="7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на на софинансирование капитальных вложений в объекты 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20202077050000151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18 459.3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20202088000000151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57 937.7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20202088050000151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57 937.7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20202088050002151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57 937.7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20202089000000151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33 791.8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20202089050000151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33 791.8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на обеспечение мероприятий по переселению граждан из 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аварийного жилищного фонда за счет средств бюджетов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20202089050002151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33 791.8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субсидии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20202999000000151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4 374.6</w:t>
            </w:r>
          </w:p>
        </w:tc>
      </w:tr>
      <w:tr w:rsidR="00520E10" w:rsidRPr="000544DF" w:rsidTr="00520E10">
        <w:trPr>
          <w:trHeight w:val="5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20202999050000151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4 374.6</w:t>
            </w:r>
          </w:p>
        </w:tc>
      </w:tr>
      <w:tr w:rsidR="00520E10" w:rsidRPr="000544DF" w:rsidTr="00520E10">
        <w:trPr>
          <w:trHeight w:val="5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20203000000000151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422 560.</w:t>
            </w:r>
            <w:r w:rsidR="00D54BCA"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20E10" w:rsidRPr="000544DF" w:rsidTr="00520E1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20203007000000151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D54B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D54BCA"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20E10" w:rsidRPr="000544DF" w:rsidTr="00520E1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20203007050000151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D54B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D54BCA"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20E10" w:rsidRPr="000544DF" w:rsidTr="00520E1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20203015000000151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20203015050000151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20203024000000151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20203024050000151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20203029000000151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9 618.6</w:t>
            </w:r>
          </w:p>
        </w:tc>
      </w:tr>
      <w:tr w:rsidR="00520E10" w:rsidRPr="000544DF" w:rsidTr="00520E10">
        <w:trPr>
          <w:trHeight w:val="15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дошкольного образования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20203029050000151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9 618.6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20203098000000151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2 599.7</w:t>
            </w:r>
          </w:p>
        </w:tc>
      </w:tr>
      <w:tr w:rsidR="00520E10" w:rsidRPr="000544DF" w:rsidTr="00520E10">
        <w:trPr>
          <w:trHeight w:val="12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20203098050000151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2 599.7</w:t>
            </w:r>
          </w:p>
        </w:tc>
      </w:tr>
      <w:tr w:rsidR="00520E10" w:rsidRPr="000544DF" w:rsidTr="00520E10">
        <w:trPr>
          <w:trHeight w:val="13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20203101000000151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2 446.5</w:t>
            </w:r>
          </w:p>
        </w:tc>
      </w:tr>
      <w:tr w:rsidR="00520E10" w:rsidRPr="000544DF" w:rsidTr="00520E10">
        <w:trPr>
          <w:trHeight w:val="11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20203101050000151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2 446.5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20203104000000151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171.9</w:t>
            </w:r>
          </w:p>
        </w:tc>
      </w:tr>
      <w:tr w:rsidR="00520E10" w:rsidRPr="000544DF" w:rsidTr="00520E10">
        <w:trPr>
          <w:trHeight w:val="11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20203104050000151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171.9</w:t>
            </w:r>
          </w:p>
        </w:tc>
      </w:tr>
      <w:tr w:rsidR="00520E10" w:rsidRPr="000544DF" w:rsidTr="00520E10">
        <w:trPr>
          <w:trHeight w:val="11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20203105000000151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</w:tr>
      <w:tr w:rsidR="00520E10" w:rsidRPr="000544DF" w:rsidTr="00520E10">
        <w:trPr>
          <w:trHeight w:val="11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20203105050000151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</w:tr>
      <w:tr w:rsidR="00520E10" w:rsidRPr="000544DF" w:rsidTr="00520E10">
        <w:trPr>
          <w:trHeight w:val="11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20203107000000151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18.3</w:t>
            </w:r>
          </w:p>
        </w:tc>
      </w:tr>
      <w:tr w:rsidR="00520E10" w:rsidRPr="000544DF" w:rsidTr="00520E10">
        <w:trPr>
          <w:trHeight w:val="11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20203107050000151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18.3</w:t>
            </w:r>
          </w:p>
        </w:tc>
      </w:tr>
      <w:tr w:rsidR="00520E10" w:rsidRPr="000544DF" w:rsidTr="00520E10">
        <w:trPr>
          <w:trHeight w:val="11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20203115000000151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4 063.0</w:t>
            </w:r>
          </w:p>
        </w:tc>
      </w:tr>
      <w:tr w:rsidR="00520E10" w:rsidRPr="000544DF" w:rsidTr="00520E10">
        <w:trPr>
          <w:trHeight w:val="10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20203115050000151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4 063.0</w:t>
            </w:r>
          </w:p>
        </w:tc>
      </w:tr>
      <w:tr w:rsidR="00520E10" w:rsidRPr="000544DF" w:rsidTr="00520E1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20203999000000151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364 034.5</w:t>
            </w:r>
          </w:p>
        </w:tc>
      </w:tr>
      <w:tr w:rsidR="00520E10" w:rsidRPr="000544DF" w:rsidTr="00520E1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20203999050000151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364 034.5</w:t>
            </w:r>
          </w:p>
        </w:tc>
      </w:tr>
      <w:tr w:rsidR="00520E10" w:rsidRPr="000544DF" w:rsidTr="00520E1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20204000000000151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1 992.3</w:t>
            </w:r>
          </w:p>
        </w:tc>
      </w:tr>
      <w:tr w:rsidR="00520E10" w:rsidRPr="000544DF" w:rsidTr="00520E10">
        <w:trPr>
          <w:trHeight w:val="11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20204012000000151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479.1</w:t>
            </w:r>
          </w:p>
        </w:tc>
      </w:tr>
      <w:tr w:rsidR="00520E10" w:rsidRPr="000544DF" w:rsidTr="00520E10">
        <w:trPr>
          <w:trHeight w:val="11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20204012050000151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479.1</w:t>
            </w:r>
          </w:p>
        </w:tc>
      </w:tr>
      <w:tr w:rsidR="00520E10" w:rsidRPr="000544DF" w:rsidTr="00520E10">
        <w:trPr>
          <w:trHeight w:val="11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20204014000000151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423.0</w:t>
            </w:r>
          </w:p>
        </w:tc>
      </w:tr>
      <w:tr w:rsidR="00520E10" w:rsidRPr="000544DF" w:rsidTr="00520E10">
        <w:trPr>
          <w:trHeight w:val="11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20204014050000151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423.0</w:t>
            </w:r>
          </w:p>
        </w:tc>
      </w:tr>
      <w:tr w:rsidR="00520E10" w:rsidRPr="000544DF" w:rsidTr="00520E10">
        <w:trPr>
          <w:trHeight w:val="11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20204025000000151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28.5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20204025050000151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28.5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20204041000000151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47.6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20204041050000151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47.6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20204052000000151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20204052050000151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20204999000000151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914.1</w:t>
            </w:r>
          </w:p>
        </w:tc>
      </w:tr>
      <w:tr w:rsidR="00520E10" w:rsidRPr="000544DF" w:rsidTr="00520E10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20204999050000151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914.1</w:t>
            </w:r>
          </w:p>
        </w:tc>
      </w:tr>
      <w:tr w:rsidR="00520E10" w:rsidRPr="000544DF" w:rsidTr="00520E1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21800000000000000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123.5</w:t>
            </w:r>
          </w:p>
        </w:tc>
      </w:tr>
      <w:tr w:rsidR="00520E10" w:rsidRPr="000544DF" w:rsidTr="00520E10">
        <w:trPr>
          <w:trHeight w:val="14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21800000000000151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123.5</w:t>
            </w:r>
          </w:p>
        </w:tc>
      </w:tr>
      <w:tr w:rsidR="00520E10" w:rsidRPr="000544DF" w:rsidTr="00520E10">
        <w:trPr>
          <w:trHeight w:val="130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21805000050000151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123.5</w:t>
            </w:r>
          </w:p>
        </w:tc>
      </w:tr>
      <w:tr w:rsidR="00520E10" w:rsidRPr="000544DF" w:rsidTr="00520E10">
        <w:trPr>
          <w:trHeight w:val="9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21805010050000151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123.5</w:t>
            </w:r>
          </w:p>
        </w:tc>
      </w:tr>
      <w:tr w:rsidR="00520E10" w:rsidRPr="000544DF" w:rsidTr="00520E10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21900000000000000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-227,2</w:t>
            </w:r>
          </w:p>
        </w:tc>
      </w:tr>
      <w:tr w:rsidR="00520E10" w:rsidRPr="000544DF" w:rsidTr="00520E10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21905000050000151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-227,2</w:t>
            </w:r>
          </w:p>
        </w:tc>
      </w:tr>
      <w:tr w:rsidR="00520E10" w:rsidRPr="000544DF" w:rsidTr="00520E10">
        <w:trPr>
          <w:trHeight w:val="705"/>
        </w:trPr>
        <w:tc>
          <w:tcPr>
            <w:tcW w:w="6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881804,7</w:t>
            </w:r>
          </w:p>
        </w:tc>
      </w:tr>
    </w:tbl>
    <w:p w:rsidR="00314CB1" w:rsidRPr="000544DF" w:rsidRDefault="00314CB1" w:rsidP="00F578FA">
      <w:pPr>
        <w:spacing w:after="0"/>
        <w:jc w:val="center"/>
        <w:rPr>
          <w:rFonts w:ascii="Times New Roman" w:hAnsi="Times New Roman" w:cs="Times New Roman"/>
        </w:rPr>
      </w:pPr>
    </w:p>
    <w:p w:rsidR="00BB65C5" w:rsidRPr="000544DF" w:rsidRDefault="00BB65C5" w:rsidP="00BB65C5">
      <w:pPr>
        <w:spacing w:after="0"/>
        <w:rPr>
          <w:rFonts w:ascii="Times New Roman" w:hAnsi="Times New Roman" w:cs="Times New Roman"/>
        </w:rPr>
      </w:pPr>
    </w:p>
    <w:tbl>
      <w:tblPr>
        <w:tblW w:w="10878" w:type="dxa"/>
        <w:tblInd w:w="93" w:type="dxa"/>
        <w:tblLook w:val="0000"/>
      </w:tblPr>
      <w:tblGrid>
        <w:gridCol w:w="4240"/>
        <w:gridCol w:w="5315"/>
        <w:gridCol w:w="1323"/>
      </w:tblGrid>
      <w:tr w:rsidR="00543569" w:rsidRPr="000544DF" w:rsidTr="00543569">
        <w:trPr>
          <w:gridAfter w:val="1"/>
          <w:wAfter w:w="1224" w:type="dxa"/>
          <w:trHeight w:val="425"/>
        </w:trPr>
        <w:tc>
          <w:tcPr>
            <w:tcW w:w="8331" w:type="dxa"/>
            <w:gridSpan w:val="2"/>
            <w:shd w:val="clear" w:color="auto" w:fill="auto"/>
            <w:noWrap/>
            <w:vAlign w:val="bottom"/>
          </w:tcPr>
          <w:p w:rsidR="00543569" w:rsidRPr="000544DF" w:rsidRDefault="00543569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1.</w:t>
            </w:r>
            <w:r w:rsidR="00DF4F64" w:rsidRPr="000544DF">
              <w:rPr>
                <w:rFonts w:ascii="Times New Roman" w:hAnsi="Times New Roman" w:cs="Times New Roman"/>
              </w:rPr>
              <w:t>6</w:t>
            </w:r>
            <w:r w:rsidRPr="000544DF">
              <w:rPr>
                <w:rFonts w:ascii="Times New Roman" w:hAnsi="Times New Roman" w:cs="Times New Roman"/>
              </w:rPr>
              <w:t xml:space="preserve">.Приложение 2 Решения изложить </w:t>
            </w:r>
            <w:r w:rsidR="0049640C" w:rsidRPr="000544DF">
              <w:rPr>
                <w:rFonts w:ascii="Times New Roman" w:hAnsi="Times New Roman" w:cs="Times New Roman"/>
              </w:rPr>
              <w:t>в</w:t>
            </w:r>
            <w:r w:rsidRPr="000544DF">
              <w:rPr>
                <w:rFonts w:ascii="Times New Roman" w:hAnsi="Times New Roman" w:cs="Times New Roman"/>
              </w:rPr>
              <w:t xml:space="preserve"> следующей редакции:</w:t>
            </w:r>
          </w:p>
          <w:p w:rsidR="00543569" w:rsidRPr="000544DF" w:rsidRDefault="00543569" w:rsidP="002D51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4758" w:rsidRPr="000544DF" w:rsidTr="00543569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334758" w:rsidRPr="000544DF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5" w:type="dxa"/>
            <w:gridSpan w:val="2"/>
            <w:shd w:val="clear" w:color="auto" w:fill="auto"/>
            <w:noWrap/>
            <w:vAlign w:val="bottom"/>
          </w:tcPr>
          <w:p w:rsidR="00F56AD6" w:rsidRPr="000544DF" w:rsidRDefault="00543569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Приложение 2</w:t>
            </w:r>
          </w:p>
          <w:p w:rsidR="00334758" w:rsidRPr="000544DF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к Решению Совета</w:t>
            </w:r>
          </w:p>
          <w:p w:rsidR="00F17349" w:rsidRPr="000544DF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44DF">
              <w:rPr>
                <w:rFonts w:ascii="Times New Roman" w:hAnsi="Times New Roman" w:cs="Times New Roman"/>
                <w:sz w:val="22"/>
                <w:szCs w:val="22"/>
              </w:rPr>
              <w:t xml:space="preserve">О бюджете муниципального </w:t>
            </w:r>
          </w:p>
          <w:p w:rsidR="00F17349" w:rsidRPr="000544DF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44DF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 «Приволжский район» </w:t>
            </w:r>
          </w:p>
          <w:p w:rsidR="00F17349" w:rsidRPr="000544DF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44DF">
              <w:rPr>
                <w:rFonts w:ascii="Times New Roman" w:hAnsi="Times New Roman" w:cs="Times New Roman"/>
                <w:sz w:val="22"/>
                <w:szCs w:val="22"/>
              </w:rPr>
              <w:t>на 201</w:t>
            </w:r>
            <w:r w:rsidR="00B81E7C" w:rsidRPr="000544D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0544D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17349" w:rsidRPr="000544DF" w:rsidRDefault="00F17349" w:rsidP="002D51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4758" w:rsidRPr="000544DF" w:rsidTr="005E3BB6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65E6" w:rsidRPr="000544DF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lastRenderedPageBreak/>
              <w:t xml:space="preserve">Источники внутреннего финансирования дефицита бюджета </w:t>
            </w:r>
          </w:p>
          <w:p w:rsidR="00E565E6" w:rsidRPr="000544DF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334758" w:rsidRPr="000544DF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 "Приволжский район" на 201</w:t>
            </w:r>
            <w:r w:rsidR="00B81E7C" w:rsidRPr="000544DF">
              <w:rPr>
                <w:rFonts w:ascii="Times New Roman" w:hAnsi="Times New Roman" w:cs="Times New Roman"/>
              </w:rPr>
              <w:t>6</w:t>
            </w:r>
            <w:r w:rsidRPr="000544D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34758" w:rsidRPr="000544DF" w:rsidTr="005E3BB6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0544DF" w:rsidRDefault="00334758" w:rsidP="00597E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44DA8" w:rsidRPr="000544DF" w:rsidRDefault="00597E8A" w:rsidP="002D51A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</w:t>
      </w:r>
      <w:r w:rsidR="00062640" w:rsidRPr="000544DF">
        <w:rPr>
          <w:rFonts w:ascii="Times New Roman" w:hAnsi="Times New Roman" w:cs="Times New Roman"/>
        </w:rPr>
        <w:t>тыс.руб</w:t>
      </w:r>
      <w:r w:rsidR="002D51A6" w:rsidRPr="000544DF">
        <w:rPr>
          <w:rFonts w:ascii="Times New Roman" w:hAnsi="Times New Roman" w:cs="Times New Roman"/>
        </w:rPr>
        <w:t>лей</w:t>
      </w:r>
    </w:p>
    <w:tbl>
      <w:tblPr>
        <w:tblW w:w="9814" w:type="dxa"/>
        <w:tblInd w:w="93" w:type="dxa"/>
        <w:tblLook w:val="04A0"/>
      </w:tblPr>
      <w:tblGrid>
        <w:gridCol w:w="5543"/>
        <w:gridCol w:w="2511"/>
        <w:gridCol w:w="1760"/>
      </w:tblGrid>
      <w:tr w:rsidR="00597E8A" w:rsidRPr="000544DF" w:rsidTr="008952C9">
        <w:trPr>
          <w:trHeight w:val="522"/>
        </w:trPr>
        <w:tc>
          <w:tcPr>
            <w:tcW w:w="5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0544DF" w:rsidRDefault="00597E8A" w:rsidP="00D9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D972CF"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597E8A" w:rsidRPr="000544DF" w:rsidTr="008952C9">
        <w:trPr>
          <w:trHeight w:val="372"/>
        </w:trPr>
        <w:tc>
          <w:tcPr>
            <w:tcW w:w="5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0544DF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0544DF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0544DF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011AE3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33339,7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011AE3" w:rsidP="00D9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9290,5</w:t>
            </w:r>
            <w:r w:rsidR="00597E8A"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011AE3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13549,1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011AE3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13549,1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011AE3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3549,1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160897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-4900,0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160897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bCs/>
                <w:lang w:eastAsia="ru-RU"/>
              </w:rPr>
              <w:t>-4900,0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160897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-4900,0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160897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-4900,0</w:t>
            </w:r>
          </w:p>
        </w:tc>
      </w:tr>
      <w:tr w:rsidR="008952C9" w:rsidRPr="000544DF" w:rsidTr="008952C9">
        <w:trPr>
          <w:trHeight w:val="6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0544DF" w:rsidRDefault="008952C9" w:rsidP="000544D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0106050000 0000 000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641,4</w:t>
            </w:r>
          </w:p>
        </w:tc>
      </w:tr>
      <w:tr w:rsidR="008952C9" w:rsidRPr="000544DF" w:rsidTr="008952C9">
        <w:trPr>
          <w:trHeight w:val="6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0544DF" w:rsidRDefault="008952C9" w:rsidP="000544D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0106050000 0000 600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641,4</w:t>
            </w:r>
          </w:p>
        </w:tc>
      </w:tr>
      <w:tr w:rsidR="008952C9" w:rsidRPr="000544DF" w:rsidTr="008952C9">
        <w:trPr>
          <w:trHeight w:val="112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0544DF" w:rsidRDefault="008952C9" w:rsidP="000544D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0106050200 0000 600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641,4</w:t>
            </w:r>
          </w:p>
        </w:tc>
      </w:tr>
      <w:tr w:rsidR="008952C9" w:rsidRPr="000544DF" w:rsidTr="008952C9">
        <w:trPr>
          <w:trHeight w:val="112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2C9" w:rsidRPr="000544DF" w:rsidRDefault="008952C9" w:rsidP="000544D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952C9" w:rsidP="008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0106050205 0000 640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2C9" w:rsidRPr="000544DF" w:rsidRDefault="0081611A" w:rsidP="008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641,4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011AE3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iCs/>
                <w:lang w:eastAsia="ru-RU"/>
              </w:rPr>
              <w:t>24049,2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FC7428" w:rsidP="00011A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-8</w:t>
            </w:r>
            <w:r w:rsidR="00011AE3" w:rsidRPr="000544DF">
              <w:rPr>
                <w:rFonts w:ascii="Times New Roman" w:eastAsia="Times New Roman" w:hAnsi="Times New Roman" w:cs="Times New Roman"/>
                <w:lang w:eastAsia="ru-RU"/>
              </w:rPr>
              <w:t>95995,2</w:t>
            </w:r>
          </w:p>
        </w:tc>
      </w:tr>
      <w:tr w:rsidR="00597E8A" w:rsidRPr="000544DF" w:rsidTr="008952C9">
        <w:trPr>
          <w:trHeight w:val="20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0544DF" w:rsidRDefault="00011AE3" w:rsidP="008523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920044,4</w:t>
            </w:r>
          </w:p>
        </w:tc>
      </w:tr>
    </w:tbl>
    <w:p w:rsidR="00D51145" w:rsidRPr="000544DF" w:rsidRDefault="00D51145" w:rsidP="00AF167A">
      <w:pPr>
        <w:spacing w:after="0" w:line="240" w:lineRule="auto"/>
        <w:rPr>
          <w:rFonts w:ascii="Times New Roman" w:hAnsi="Times New Roman" w:cs="Times New Roman"/>
        </w:rPr>
      </w:pPr>
    </w:p>
    <w:p w:rsidR="004E7F2C" w:rsidRPr="000544DF" w:rsidRDefault="004E7F2C" w:rsidP="00AF167A">
      <w:pPr>
        <w:spacing w:after="0" w:line="240" w:lineRule="auto"/>
        <w:rPr>
          <w:rFonts w:ascii="Times New Roman" w:hAnsi="Times New Roman" w:cs="Times New Roman"/>
        </w:rPr>
      </w:pPr>
    </w:p>
    <w:p w:rsidR="004E7F2C" w:rsidRPr="000544DF" w:rsidRDefault="004E7F2C" w:rsidP="004E7F2C">
      <w:pPr>
        <w:spacing w:after="0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1.</w:t>
      </w:r>
      <w:r w:rsidR="00DF4F64" w:rsidRPr="000544DF">
        <w:rPr>
          <w:rFonts w:ascii="Times New Roman" w:hAnsi="Times New Roman" w:cs="Times New Roman"/>
        </w:rPr>
        <w:t>7</w:t>
      </w:r>
      <w:r w:rsidRPr="000544DF">
        <w:rPr>
          <w:rFonts w:ascii="Times New Roman" w:hAnsi="Times New Roman" w:cs="Times New Roman"/>
        </w:rPr>
        <w:t>. Приложение 6 Решения изложить в следующей редакции:</w:t>
      </w:r>
    </w:p>
    <w:p w:rsidR="004E7F2C" w:rsidRPr="000544DF" w:rsidRDefault="004E7F2C" w:rsidP="00AF16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0544DF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0544DF" w:rsidRDefault="00A86780" w:rsidP="00A76C1E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3E13C7" w:rsidRPr="000544DF">
              <w:rPr>
                <w:rFonts w:ascii="Times New Roman" w:hAnsi="Times New Roman" w:cs="Times New Roman"/>
              </w:rPr>
              <w:t>6</w:t>
            </w:r>
          </w:p>
        </w:tc>
      </w:tr>
      <w:tr w:rsidR="00A86780" w:rsidRPr="000544DF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0544DF" w:rsidRDefault="00A86780" w:rsidP="00A76C1E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к Решению Совета</w:t>
            </w:r>
          </w:p>
          <w:p w:rsidR="008A09E7" w:rsidRPr="000544DF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О бюджете муниципального </w:t>
            </w:r>
          </w:p>
          <w:p w:rsidR="008A09E7" w:rsidRPr="000544DF" w:rsidRDefault="008A09E7" w:rsidP="008A09E7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образования «Приволжский</w:t>
            </w:r>
          </w:p>
          <w:p w:rsidR="008A09E7" w:rsidRPr="000544DF" w:rsidRDefault="008A09E7" w:rsidP="008A09E7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 район» на 201</w:t>
            </w:r>
            <w:r w:rsidR="00B81E7C" w:rsidRPr="000544DF">
              <w:rPr>
                <w:rFonts w:ascii="Times New Roman" w:hAnsi="Times New Roman" w:cs="Times New Roman"/>
              </w:rPr>
              <w:t>6</w:t>
            </w:r>
            <w:r w:rsidRPr="000544DF">
              <w:rPr>
                <w:rFonts w:ascii="Times New Roman" w:hAnsi="Times New Roman" w:cs="Times New Roman"/>
              </w:rPr>
              <w:t xml:space="preserve"> год</w:t>
            </w:r>
          </w:p>
          <w:p w:rsidR="008A09E7" w:rsidRPr="000544DF" w:rsidRDefault="008A09E7" w:rsidP="00A76C1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E7F2C" w:rsidRPr="000544DF" w:rsidRDefault="004E7F2C" w:rsidP="004E7F2C">
      <w:pPr>
        <w:spacing w:after="0"/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2016 год</w:t>
      </w:r>
    </w:p>
    <w:p w:rsidR="004E7F2C" w:rsidRPr="000544DF" w:rsidRDefault="004E7F2C" w:rsidP="004E7F2C">
      <w:pPr>
        <w:spacing w:after="0"/>
        <w:jc w:val="right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тыс.руб.</w:t>
      </w:r>
    </w:p>
    <w:p w:rsidR="00881FFE" w:rsidRPr="000544DF" w:rsidRDefault="00881FFE" w:rsidP="0029276A">
      <w:pPr>
        <w:spacing w:after="0"/>
        <w:rPr>
          <w:rFonts w:ascii="Times New Roman" w:hAnsi="Times New Roman" w:cs="Times New Roman"/>
        </w:rPr>
      </w:pPr>
    </w:p>
    <w:tbl>
      <w:tblPr>
        <w:tblW w:w="9892" w:type="dxa"/>
        <w:tblInd w:w="93" w:type="dxa"/>
        <w:tblLook w:val="04A0"/>
      </w:tblPr>
      <w:tblGrid>
        <w:gridCol w:w="2120"/>
        <w:gridCol w:w="5692"/>
        <w:gridCol w:w="2080"/>
      </w:tblGrid>
      <w:tr w:rsidR="00520E10" w:rsidRPr="000544DF" w:rsidTr="00520E10">
        <w:trPr>
          <w:trHeight w:val="49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Раздел, подраздел</w:t>
            </w:r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наименование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 на 2016 год</w:t>
            </w:r>
          </w:p>
        </w:tc>
      </w:tr>
      <w:tr w:rsidR="00520E10" w:rsidRPr="000544DF" w:rsidTr="00520E10">
        <w:trPr>
          <w:trHeight w:val="2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Целевая статья </w:t>
            </w: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</w:tr>
      <w:tr w:rsidR="00520E10" w:rsidRPr="000544DF" w:rsidTr="00520E10">
        <w:trPr>
          <w:trHeight w:val="2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Вид расхода </w:t>
            </w: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ОБЩЕГОСУДАРСТВЕННЫЕ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86 150.8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1 348.6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1 348.6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1 348.6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1 348.6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1 348.6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1 051.4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297.2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</w:t>
            </w: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 xml:space="preserve">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800.9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615.1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185.8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4 253.7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4 253.7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2 957.3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2 957.3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2 957.3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2 275.1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682.2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1 296.4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1 296.4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1 296.4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Фонд оплаты труда государственных (муниципальных) </w:t>
            </w: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1 024.0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272.4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0105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Судебная система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0900051200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0106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7 085.6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1 357.6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806.2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806.2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806.2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623.4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182.8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551.4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551.4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551.4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424.4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127.0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5 728.0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5 728.0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4 506.2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4 506.2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3 469.0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1 037.2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1 180.3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1 180.3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1 180.3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29.0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29.0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29.0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Резервные фонды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1 502.3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1 502.3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1000010000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1 502.3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1 502.3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1 502.3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1 502.3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общегосударственные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71 155.9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13 243.2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13 243.2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0530040150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811.2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811.2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811.2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0530040190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12 432.0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12 432.0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12 432.0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12 432.0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5 789.1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5 789.1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3 225.4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3 225.4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3 225.4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3 225.4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2 063.7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2 063.7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2 063.7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2 063.7</w:t>
            </w:r>
          </w:p>
        </w:tc>
      </w:tr>
      <w:tr w:rsidR="00520E10" w:rsidRPr="000544DF" w:rsidTr="00520E10">
        <w:trPr>
          <w:trHeight w:val="148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0770070370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43 670.0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20 377.5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17 489.4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17 489.4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13 357.9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186.7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3 944.8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2 291.9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2 291.9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2 291.9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512.9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512.9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295.2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167.3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0900010220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20 414.0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20 414.0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20 414.0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20 414.0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251.3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234.4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234.4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178.6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52.7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16.9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0900060420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409.8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372.3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372.3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256.5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91.4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37.5</w:t>
            </w:r>
          </w:p>
        </w:tc>
      </w:tr>
      <w:tr w:rsidR="00520E10" w:rsidRPr="000544DF" w:rsidTr="00520E10">
        <w:trPr>
          <w:trHeight w:val="148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2 217.4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2 217.4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2 217.4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2 217.4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8 428.6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1100000010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6 994.8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5 955.8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5 955.8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4 577.4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1 348.4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1 025.0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1 025.0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1 025.0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1100010230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643.8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643.8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643.8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643.8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564.5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564.5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564.5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564.5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80.3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1200070850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ОБОРОНА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1000051180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Субвенции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5 715.6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5 029.1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5 029.1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5 029.1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0320010260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3 706.3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3 706.3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3 706.3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3 706.3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0320077777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843.7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0320080080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Проведение противопаводковых мероприятийза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479.1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479.1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479.1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479.1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686.5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686.5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0310070910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288.1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0320070910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288.1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288.1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288.1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288.1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0330070910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0340000000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0340070910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0350000000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98.8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0350070910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ЭКОНОМИКА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58 546.3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Общеэкономические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404.6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194.6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44.6</w:t>
            </w:r>
          </w:p>
        </w:tc>
      </w:tr>
      <w:tr w:rsidR="00520E10" w:rsidRPr="000544DF" w:rsidTr="00520E10">
        <w:trPr>
          <w:trHeight w:val="211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0810070380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44.6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44.6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44.6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34.3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10.3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0820070380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38.4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161.6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0405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Сельское хозяйство и рыболовство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29 167.9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28 709.2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28 472.6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0510050380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2 599.7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2 599.7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2 599.7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0510050410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2 315.5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2 315.5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2 315.5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0510050440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171.9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171.9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171.9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0510050450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190.1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190.1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190.1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0510050470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18.3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0510050550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4 063.0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4 063.0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4 063.0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0510054390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1 085.5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1 085.5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1 085.5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0510060020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3 248.7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2 697.0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2 697.0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2 081.5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614.4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548.9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548.9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548.9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425.6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348.0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348.0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348.0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77.5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77.5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дноуглубительные работы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05100R0380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654.2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654.2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654.2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6 274.0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6 274.0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6 274.0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45.6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48.2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05100R0550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05100R4390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57.5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236.6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0520070370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236.6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72.9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72.9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458.7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0900060030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458.7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156.2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156.2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302.5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302.5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302.5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0408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Транспорт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0530004080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Дорожное хозяйство (дорожные фонды)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27 373.9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27 373.9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27 373.9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0710040090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4 862.6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4 862.6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4 862.6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0710070090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11 894.2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3 068.8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3 068.8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1 726.5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1 342.3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5 025.4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5 025.4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6 015.4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6 015.4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6 015.4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1 368.3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1 168.3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1 168.3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1 168.3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07100L0181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07100R0181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3 176.1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3 176.1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3 176.1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3 176.1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0610070010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0620070040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0630070640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ЖИЛИЩНО-КОММУНАЛЬНОЕ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173 767.8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Жилищное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120 856.1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120 352.9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120 352.9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0740009502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70 767.3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70 767.3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70 767.3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70 767.3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0740009602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33 791.8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33 791.8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33 791.8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33 791.8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07400S9602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15 793.8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15 793.8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15 793.8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15 793.8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503.2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0900005010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503.2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503.2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503.2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503.2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Коммунальное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30 834.4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30 834.4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11 403.5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0720070130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11 403.5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6 114.8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6 114.8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6 114.8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5 083.8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5 083.8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0780000000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19 430.9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0780060290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18 459.3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18 459.3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18 459.3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18 459.3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07800S0290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971.6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971.6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971.6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971.6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Благоустройство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2 989.5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2 669.5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2 669.5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0530040160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0530040170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2 169.5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332.0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1 837.5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1 837.5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0790000000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0790090010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0505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19 087.9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19 087.9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0900010230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19 087.9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19 087.9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19 087.9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19 087.9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ОХРАНА ОКРУЖАЮЩЕЙ СРЕДЫ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5 651.1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0605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5 651.1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5 651.1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5 651.1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0730060200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5 368.1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5 368.1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5 368.1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5 368.1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07300S0200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283.0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283.0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283.0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283.0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472 845.7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Общее образование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457 382.9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457 182.9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749.4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75.8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258.6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75.0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115.0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53.4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53.4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53.4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57.4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17 811.3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0120070190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5 900.4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5 900.4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5 900.4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5 900.4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0120070260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11 910.9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11 910.9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11 910.9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11 910.9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15 517.3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0150090010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15 517.3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5 355.9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5 355.9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1 441.8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3 914.1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10 161.4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5 046.4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5 046.4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5 115.0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5 115.0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423 104.9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0160010220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72 068.2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72 068.2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72 068.2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72 068.2</w:t>
            </w:r>
          </w:p>
        </w:tc>
      </w:tr>
      <w:tr w:rsidR="00520E10" w:rsidRPr="000544DF" w:rsidTr="00520E10">
        <w:trPr>
          <w:trHeight w:val="169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0160060140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351 036.7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351 036.7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351 036.7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351 036.7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0790000000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0790090010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0707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1 991.8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1 991.8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1 991.8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0130070090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951.2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679.4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679.4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679.4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187.0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187.0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187.0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511.4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476.4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476.4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365.9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501.2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501.2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501.2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501.2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0130080010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Стипендии студентам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Стипендии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13 471.0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13 471.0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116.2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102.2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102.2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102.2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0110080010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Стипендии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194.0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4 217.0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0150070150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3 676.8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3 676.8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3 676.8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3 676.8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0150070160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540.2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8 943.7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1 371.7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1 371.7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1 371.7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1 010.0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56.7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305.0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0160010240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7 572.0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6 206.5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6 206.5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4 767.0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1 439.5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1 164.0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1 164.0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1 164.0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201.5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192.5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165.7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26.2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КУЛЬТУРА, КИНЕМАТОГРАФИЯ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21 268.9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Культура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21 268.9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21 268.9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6 108.6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0210051470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0210070200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5 432.6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5 432.6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5 432.6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5 432.6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0210070220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560.0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0210070320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Оценка деятельности качества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0230070240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0230070250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980.0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6 624.0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0240010260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0240051440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28.5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28.5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28.5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0240051460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0240070260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0250000000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0250070280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СОЦИАЛЬНАЯ ПОЛИТИКА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34 022.9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Пенсионное обеспечение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3 370.9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3 370.9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0900080010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3 370.9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3 370.9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3 370.9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3 370.9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19 327.1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15 280.7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15 280.7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0130050200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федерального бюджета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01300L0200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7 395.6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7 395.6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7 395.6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7 395.6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01300R0200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5 451.3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5 451.3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5 451.3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5 451.3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4 046.5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223.0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0410080010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223.0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223.0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223.0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223.0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1 408.1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0430088880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1 408.1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162.0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162.0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162.0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1 246.1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1 246.1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0440000000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1 715.4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0440088880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1 715.4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1 715.4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1 715.4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1 715.4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0450000000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700.0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0450082220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Охрана семьи и детства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9 618.6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9 618.6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9 618.6</w:t>
            </w:r>
          </w:p>
        </w:tc>
      </w:tr>
      <w:tr w:rsidR="00520E10" w:rsidRPr="000544DF" w:rsidTr="00520E10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0110060240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9 618.6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56.7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180.4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180.4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180.4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9 364.4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9 364.4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9 364.4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1006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1 706.3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1 456.3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1 456.3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0420080020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1 456.3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0420080030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1 456.3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1 456.3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630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1 456.3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0900080040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Премии и гранты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ФИЗИЧЕСКАЯ КУЛЬТУРА И СПОРТ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8 327.3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Физическая культура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8 327.3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7 735.5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7 735.5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0140010220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4 142.7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4 142.7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4 142.7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4 142.7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0140020010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0140040140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1 592.8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1 192.8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1 192.8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1 192.8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0140070140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1 840.0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378.8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378.8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378.8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461.2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461.2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461.2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591.9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591.9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0530040170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591.9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591.9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591.9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СРЕДСТВА МАССОВОЙ ИНФОРМАЦИИ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2 433.7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44 224.1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1000060110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511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37 224.1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6 500.0</w:t>
            </w:r>
          </w:p>
        </w:tc>
      </w:tr>
      <w:tr w:rsidR="00520E10" w:rsidRPr="000544DF" w:rsidTr="00520E10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1000090080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512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1403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0530040180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E10" w:rsidRPr="000544DF" w:rsidRDefault="00520E10" w:rsidP="00520E1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520E10" w:rsidRPr="000544DF" w:rsidTr="00520E10">
        <w:trPr>
          <w:trHeight w:val="255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Итого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E10" w:rsidRPr="000544DF" w:rsidRDefault="00520E10" w:rsidP="008F3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915 144.</w:t>
            </w:r>
            <w:r w:rsidR="008F3A48" w:rsidRPr="000544DF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</w:t>
            </w:r>
          </w:p>
        </w:tc>
      </w:tr>
    </w:tbl>
    <w:p w:rsidR="00C9239C" w:rsidRPr="000544DF" w:rsidRDefault="00C9239C" w:rsidP="0029276A">
      <w:pPr>
        <w:spacing w:after="0"/>
        <w:rPr>
          <w:rFonts w:ascii="Times New Roman" w:hAnsi="Times New Roman" w:cs="Times New Roman"/>
        </w:rPr>
      </w:pPr>
    </w:p>
    <w:p w:rsidR="004E7F2C" w:rsidRPr="000544DF" w:rsidRDefault="004E7F2C" w:rsidP="004E7F2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1.</w:t>
      </w:r>
      <w:r w:rsidR="00DF4F64" w:rsidRPr="000544DF">
        <w:rPr>
          <w:rFonts w:ascii="Times New Roman" w:hAnsi="Times New Roman" w:cs="Times New Roman"/>
        </w:rPr>
        <w:t>8</w:t>
      </w:r>
      <w:r w:rsidRPr="000544DF">
        <w:rPr>
          <w:rFonts w:ascii="Times New Roman" w:hAnsi="Times New Roman" w:cs="Times New Roman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0544DF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F2C" w:rsidRPr="000544DF" w:rsidRDefault="004E7F2C" w:rsidP="00316212">
            <w:pPr>
              <w:spacing w:after="0"/>
              <w:rPr>
                <w:rFonts w:ascii="Times New Roman" w:hAnsi="Times New Roman" w:cs="Times New Roman"/>
              </w:rPr>
            </w:pPr>
          </w:p>
          <w:p w:rsidR="00C61514" w:rsidRPr="000544DF" w:rsidRDefault="00C61514" w:rsidP="00316212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Приложение </w:t>
            </w:r>
            <w:r w:rsidR="003E13C7" w:rsidRPr="000544DF">
              <w:rPr>
                <w:rFonts w:ascii="Times New Roman" w:hAnsi="Times New Roman" w:cs="Times New Roman"/>
              </w:rPr>
              <w:t>7</w:t>
            </w:r>
          </w:p>
        </w:tc>
      </w:tr>
      <w:tr w:rsidR="00C61514" w:rsidRPr="000544DF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0544DF" w:rsidRDefault="00175A2F" w:rsidP="00175A2F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к Решению Совета</w:t>
            </w:r>
          </w:p>
          <w:p w:rsidR="00175A2F" w:rsidRPr="000544DF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О бюджете муниципального </w:t>
            </w:r>
          </w:p>
          <w:p w:rsidR="00175A2F" w:rsidRPr="000544DF" w:rsidRDefault="00175A2F" w:rsidP="00175A2F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образования «Приволжский</w:t>
            </w:r>
          </w:p>
          <w:p w:rsidR="00175A2F" w:rsidRPr="000544DF" w:rsidRDefault="00175A2F" w:rsidP="00175A2F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 район» на 201</w:t>
            </w:r>
            <w:r w:rsidR="00B81E7C" w:rsidRPr="000544DF">
              <w:rPr>
                <w:rFonts w:ascii="Times New Roman" w:hAnsi="Times New Roman" w:cs="Times New Roman"/>
              </w:rPr>
              <w:t>6</w:t>
            </w:r>
            <w:r w:rsidR="00DE531C" w:rsidRPr="000544DF">
              <w:rPr>
                <w:rFonts w:ascii="Times New Roman" w:hAnsi="Times New Roman" w:cs="Times New Roman"/>
              </w:rPr>
              <w:t xml:space="preserve"> год</w:t>
            </w:r>
          </w:p>
          <w:p w:rsidR="00175A2F" w:rsidRPr="000544DF" w:rsidRDefault="00175A2F" w:rsidP="0031621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1514" w:rsidRPr="000544DF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0544DF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Ведомственная структура расходов бюджета </w:t>
            </w:r>
          </w:p>
          <w:p w:rsidR="00C61514" w:rsidRPr="000544DF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муниципального образов</w:t>
            </w:r>
            <w:r w:rsidR="00B81E7C" w:rsidRPr="000544DF">
              <w:rPr>
                <w:rFonts w:ascii="Times New Roman" w:hAnsi="Times New Roman" w:cs="Times New Roman"/>
              </w:rPr>
              <w:t xml:space="preserve">ания "Приволжский район" на 2016 </w:t>
            </w:r>
            <w:r w:rsidRPr="000544DF">
              <w:rPr>
                <w:rFonts w:ascii="Times New Roman" w:hAnsi="Times New Roman" w:cs="Times New Roman"/>
              </w:rPr>
              <w:t>год</w:t>
            </w:r>
          </w:p>
          <w:p w:rsidR="00756D64" w:rsidRPr="000544DF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514" w:rsidRPr="000544DF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0544DF" w:rsidRDefault="00C61514" w:rsidP="0031621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C61514" w:rsidRPr="000544DF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C61514" w:rsidRPr="000544DF">
        <w:rPr>
          <w:rFonts w:ascii="Times New Roman" w:hAnsi="Times New Roman" w:cs="Times New Roman"/>
        </w:rPr>
        <w:t>тыс.руб</w:t>
      </w:r>
      <w:r w:rsidRPr="000544DF">
        <w:rPr>
          <w:rFonts w:ascii="Times New Roman" w:hAnsi="Times New Roman" w:cs="Times New Roman"/>
        </w:rPr>
        <w:t>лей</w:t>
      </w:r>
    </w:p>
    <w:p w:rsidR="00C9239C" w:rsidRPr="000544DF" w:rsidRDefault="00C9239C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350"/>
        <w:gridCol w:w="350"/>
        <w:gridCol w:w="350"/>
        <w:gridCol w:w="350"/>
        <w:gridCol w:w="1734"/>
        <w:gridCol w:w="736"/>
        <w:gridCol w:w="631"/>
        <w:gridCol w:w="712"/>
        <w:gridCol w:w="278"/>
        <w:gridCol w:w="278"/>
        <w:gridCol w:w="278"/>
        <w:gridCol w:w="278"/>
        <w:gridCol w:w="278"/>
        <w:gridCol w:w="456"/>
        <w:gridCol w:w="857"/>
        <w:gridCol w:w="685"/>
        <w:gridCol w:w="1337"/>
      </w:tblGrid>
      <w:tr w:rsidR="00520E10" w:rsidRPr="000544DF" w:rsidTr="00B31F8B">
        <w:trPr>
          <w:trHeight w:val="345"/>
        </w:trPr>
        <w:tc>
          <w:tcPr>
            <w:tcW w:w="3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Раз-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Под-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br/>
              <w:t>раз-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270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Вид рас-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 на 2016 год</w:t>
            </w:r>
          </w:p>
        </w:tc>
      </w:tr>
      <w:tr w:rsidR="00520E10" w:rsidRPr="000544DF" w:rsidTr="00B31F8B">
        <w:trPr>
          <w:trHeight w:val="345"/>
        </w:trPr>
        <w:tc>
          <w:tcPr>
            <w:tcW w:w="3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E10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20E10" w:rsidRPr="000544DF" w:rsidTr="00B31F8B">
        <w:trPr>
          <w:trHeight w:val="315"/>
        </w:trPr>
        <w:tc>
          <w:tcPr>
            <w:tcW w:w="8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315 599.4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69 548.8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1 348.6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1 348.6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1 051.4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297.2</w:t>
            </w:r>
          </w:p>
        </w:tc>
      </w:tr>
      <w:tr w:rsidR="00B31F8B" w:rsidRPr="000544DF" w:rsidTr="00B31F8B">
        <w:trPr>
          <w:trHeight w:val="132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800.9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800.9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615.1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185.8</w:t>
            </w:r>
          </w:p>
        </w:tc>
      </w:tr>
      <w:tr w:rsidR="00B31F8B" w:rsidRPr="000544DF" w:rsidTr="00B31F8B">
        <w:trPr>
          <w:trHeight w:val="157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4 253.7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2 957.3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2 275.1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682.2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1 296.4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1 024.0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272.4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1 357.6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806.2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623.4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182.8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551.4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424.4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127.0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61 784.1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12 300.0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12 300.0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3 225.4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3 225.4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2 063.7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2 063.7</w:t>
            </w:r>
          </w:p>
        </w:tc>
      </w:tr>
      <w:tr w:rsidR="00B31F8B" w:rsidRPr="000544DF" w:rsidTr="00B31F8B">
        <w:trPr>
          <w:trHeight w:val="29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20 377.5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13 357.9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186.7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3 944.8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2 291.9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83.3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50.4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295.2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167.3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20 414.0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20 414.0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251.3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178.6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52.7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16.9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409.8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256.5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24.5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91.4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37.5</w:t>
            </w:r>
          </w:p>
        </w:tc>
      </w:tr>
      <w:tr w:rsidR="00B31F8B" w:rsidRPr="000544DF" w:rsidTr="00B31F8B">
        <w:trPr>
          <w:trHeight w:val="29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2 217.4</w:t>
            </w:r>
          </w:p>
        </w:tc>
      </w:tr>
      <w:tr w:rsidR="00B31F8B" w:rsidRPr="000544DF" w:rsidTr="00B31F8B">
        <w:trPr>
          <w:trHeight w:val="148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2 217.4</w:t>
            </w:r>
          </w:p>
        </w:tc>
      </w:tr>
      <w:tr w:rsidR="00B31F8B" w:rsidRPr="000544DF" w:rsidTr="00B31F8B">
        <w:trPr>
          <w:trHeight w:val="9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B31F8B" w:rsidRPr="000544DF" w:rsidTr="00B31F8B">
        <w:trPr>
          <w:trHeight w:val="81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5 715.6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5 029.1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3 706.3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3 706.3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843.7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843.7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Проведение противопаводковых мероприятийза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479.1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479.1</w:t>
            </w:r>
          </w:p>
        </w:tc>
      </w:tr>
      <w:tr w:rsidR="00B31F8B" w:rsidRPr="000544DF" w:rsidTr="00B31F8B">
        <w:trPr>
          <w:trHeight w:val="81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686.5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99.6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99.6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288.1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288.1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98.8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98.8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21 213.8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404.6</w:t>
            </w:r>
          </w:p>
        </w:tc>
      </w:tr>
      <w:tr w:rsidR="00B31F8B" w:rsidRPr="000544DF" w:rsidTr="00B31F8B">
        <w:trPr>
          <w:trHeight w:val="4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44.6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34.3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38.4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11.6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11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161.6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48.4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7 063.3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348.0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348.0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5 700.0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5 700.0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дноуглубительные работы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236.6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163.7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72.9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458.7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36.2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302.5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12 695.9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8 094.2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1 726.5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1 342.3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5 025.4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1 368.3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1 168.3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L0181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L0181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57.3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3 176.1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3 176.1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850.0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510.0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166 026.5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120 856.1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70 767.3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70 767.3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09602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33 791.8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09602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33 791.8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15 793.8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15 793.8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503.2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503.2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25 750.6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6 319.7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6 114.8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112.9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92.0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18 459.3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18 459.3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971.6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971.6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332.0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332.0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332.0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19 087.9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19 087.9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19 087.9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5 651.1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5 651.1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5 368.1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5 368.1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283.0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283.0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20 658.9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20 658.9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5 432.6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5 432.6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B31F8B" w:rsidRPr="000544DF" w:rsidTr="00B31F8B">
        <w:trPr>
          <w:trHeight w:val="11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качества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</w:tr>
      <w:tr w:rsidR="00B31F8B" w:rsidRPr="000544DF" w:rsidTr="00B31F8B">
        <w:trPr>
          <w:trHeight w:val="11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480.0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480.0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980.0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980.0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28.5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28.5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подключению общедоступных библиотек Астраханской области к сети «Интернет»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51460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47.6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51460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47.6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850.0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23 158.2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3 370.9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3 370.9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3 370.9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18 081.1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федерального бюджета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2 433.7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2 433.7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7 395.6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7 395.6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5 451.3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5 451.3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 подпрограммы  «Дополнительные меры социальной поддержки инвалидов и участников ВОВ 1941-1945 гг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223.0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223.0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162.0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162.0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1 715.4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1 715.4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1 706.3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1 456.3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1 456.3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1 192.8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1 192.8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1 192.8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1 192.8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2 433.7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2 433.7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2 433.7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2 433.7</w:t>
            </w:r>
          </w:p>
        </w:tc>
      </w:tr>
      <w:tr w:rsidR="00520E10" w:rsidRPr="000544DF" w:rsidTr="00B31F8B">
        <w:trPr>
          <w:trHeight w:val="615"/>
        </w:trPr>
        <w:tc>
          <w:tcPr>
            <w:tcW w:w="8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9 110.6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8 560.6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8 560.6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132.0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132.0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6 994.8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4 577.4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1 348.4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1 025.0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643.8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643.8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45.2</w:t>
            </w:r>
          </w:p>
        </w:tc>
      </w:tr>
      <w:tr w:rsidR="00B31F8B" w:rsidRPr="000544DF" w:rsidTr="00B31F8B">
        <w:trPr>
          <w:trHeight w:val="148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45.2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564.5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564.5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80.3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550.0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550.0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550.0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550.0</w:t>
            </w:r>
          </w:p>
        </w:tc>
      </w:tr>
      <w:tr w:rsidR="00520E10" w:rsidRPr="000544DF" w:rsidTr="00B31F8B">
        <w:trPr>
          <w:trHeight w:val="615"/>
        </w:trPr>
        <w:tc>
          <w:tcPr>
            <w:tcW w:w="8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81 050.0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8 041.4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5 728.0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5 728.0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3 469.0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1 037.2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1 180.3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10.5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1 502.3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1 502.3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1 502.3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811.2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811.2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811.2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15 005.5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327.5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14 678.0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4 862.6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4 862.6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3 800.0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3 800.0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6 015.4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6 015.4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7 741.3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5 083.8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5 083.8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5 083.8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2 657.5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B31F8B" w:rsidRPr="000544DF" w:rsidTr="00B31F8B">
        <w:trPr>
          <w:trHeight w:val="192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1 837.5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1 837.5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610.0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610.0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510.0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1 246.1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1 246.1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1 246.1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88880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1 246.1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1 991.9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1 991.9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591.9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591.9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44 224.1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37 224.1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37 224.1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37 224.1</w:t>
            </w:r>
          </w:p>
        </w:tc>
      </w:tr>
      <w:tr w:rsidR="00B31F8B" w:rsidRPr="000544DF" w:rsidTr="00B31F8B">
        <w:trPr>
          <w:trHeight w:val="3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6 500.0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6 500.0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6 500.0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520E10" w:rsidRPr="000544DF" w:rsidTr="00B31F8B">
        <w:trPr>
          <w:trHeight w:val="615"/>
        </w:trPr>
        <w:tc>
          <w:tcPr>
            <w:tcW w:w="8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487 607.0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472 845.7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457 382.9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75.8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13.1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62.7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258.6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81.6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75000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115000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53356,6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4200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57443,4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5900412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5900412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11910888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11910888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15 517.3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1 441.8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3 914.1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5 046.4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5 115.0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72 068.2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72 068.2</w:t>
            </w:r>
          </w:p>
        </w:tc>
      </w:tr>
      <w:tr w:rsidR="00B31F8B" w:rsidRPr="000544DF" w:rsidTr="00B31F8B">
        <w:trPr>
          <w:trHeight w:val="33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351 036.7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351 036.7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B31F8B" w:rsidRPr="000544DF" w:rsidTr="00B31F8B">
        <w:trPr>
          <w:trHeight w:val="5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1 991.8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951.2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84.8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679.4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187.0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511.4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365.9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110.5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35.0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501.2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501.2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Стипендии студентам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28.0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13 471.0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116.2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102.2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194.0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194.0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3 676.8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3 676.8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540.2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540.2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1 371.7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1 010.0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56.7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305.0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7 572.0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4 767.0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1 439.5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1 164.0</w:t>
            </w:r>
          </w:p>
        </w:tc>
      </w:tr>
      <w:tr w:rsidR="00B31F8B" w:rsidRPr="000544DF" w:rsidTr="00B31F8B">
        <w:trPr>
          <w:trHeight w:val="148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165.7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26.2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0.7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9 618.6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9 618.6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9 618.6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56.7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17.1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180.4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9 364.4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5 142.7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5 142.7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4 142.7</w:t>
            </w:r>
          </w:p>
        </w:tc>
      </w:tr>
      <w:tr w:rsidR="00B31F8B" w:rsidRPr="000544DF" w:rsidTr="00B31F8B">
        <w:trPr>
          <w:trHeight w:val="10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4 142.7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B31F8B" w:rsidRPr="000544DF" w:rsidTr="00B31F8B">
        <w:trPr>
          <w:trHeight w:val="13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840.0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378.8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461.2</w:t>
            </w:r>
          </w:p>
        </w:tc>
      </w:tr>
      <w:tr w:rsidR="00520E10" w:rsidRPr="000544DF" w:rsidTr="00B31F8B">
        <w:trPr>
          <w:trHeight w:val="615"/>
        </w:trPr>
        <w:tc>
          <w:tcPr>
            <w:tcW w:w="8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21 777.0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21 777.0</w:t>
            </w:r>
          </w:p>
        </w:tc>
      </w:tr>
      <w:tr w:rsidR="00B31F8B" w:rsidRPr="000544DF" w:rsidTr="00B31F8B">
        <w:trPr>
          <w:trHeight w:val="30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21 777.0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2 599.7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2 599.7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2 315.5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2 315.5</w:t>
            </w:r>
          </w:p>
        </w:tc>
      </w:tr>
      <w:tr w:rsidR="00B31F8B" w:rsidRPr="000544DF" w:rsidTr="00B31F8B">
        <w:trPr>
          <w:trHeight w:val="15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171.9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171.9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18.3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18.3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4 063.0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50550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4 063.0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1 085.5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1 085.5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3 248.7</w:t>
            </w:r>
          </w:p>
        </w:tc>
      </w:tr>
      <w:tr w:rsidR="00B31F8B" w:rsidRPr="000544DF" w:rsidTr="00B31F8B">
        <w:trPr>
          <w:trHeight w:val="43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2 081.5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614.4</w:t>
            </w:r>
          </w:p>
        </w:tc>
      </w:tr>
      <w:tr w:rsidR="00B31F8B" w:rsidRPr="000544DF" w:rsidTr="00B31F8B">
        <w:trPr>
          <w:trHeight w:val="64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548.9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B31F8B" w:rsidRPr="000544DF" w:rsidTr="00B31F8B">
        <w:trPr>
          <w:trHeight w:val="22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654.2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654.2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6 274.0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6 274.0</w:t>
            </w:r>
          </w:p>
        </w:tc>
      </w:tr>
      <w:tr w:rsidR="00B31F8B" w:rsidRPr="000544DF" w:rsidTr="00B31F8B">
        <w:trPr>
          <w:trHeight w:val="181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45.6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45.6</w:t>
            </w:r>
          </w:p>
        </w:tc>
      </w:tr>
      <w:tr w:rsidR="00B31F8B" w:rsidRPr="000544DF" w:rsidTr="00B31F8B">
        <w:trPr>
          <w:trHeight w:val="204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48.2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48.2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</w:tr>
      <w:tr w:rsidR="00B31F8B" w:rsidRPr="000544DF" w:rsidTr="00B31F8B">
        <w:trPr>
          <w:trHeight w:val="226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B31F8B" w:rsidRPr="000544DF" w:rsidTr="00B31F8B">
        <w:trPr>
          <w:trHeight w:val="2490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57.5</w:t>
            </w:r>
          </w:p>
        </w:tc>
      </w:tr>
      <w:tr w:rsidR="00B31F8B" w:rsidRPr="000544DF" w:rsidTr="00B31F8B">
        <w:trPr>
          <w:trHeight w:val="855"/>
        </w:trPr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57.5</w:t>
            </w:r>
          </w:p>
        </w:tc>
      </w:tr>
      <w:tr w:rsidR="00520E10" w:rsidRPr="000544DF" w:rsidTr="00B31F8B">
        <w:trPr>
          <w:trHeight w:val="315"/>
        </w:trPr>
        <w:tc>
          <w:tcPr>
            <w:tcW w:w="8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52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Итого расходов: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0E10" w:rsidRPr="000544DF" w:rsidRDefault="00520E10" w:rsidP="008F3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915 144.</w:t>
            </w:r>
            <w:r w:rsidR="008F3A48"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C9239C" w:rsidRPr="000544DF" w:rsidRDefault="00C9239C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p w:rsidR="00D9720D" w:rsidRPr="000544DF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1.</w:t>
      </w:r>
      <w:r w:rsidR="00DF4F64" w:rsidRPr="000544DF">
        <w:rPr>
          <w:rFonts w:ascii="Times New Roman" w:hAnsi="Times New Roman" w:cs="Times New Roman"/>
        </w:rPr>
        <w:t>9</w:t>
      </w:r>
      <w:r w:rsidRPr="000544DF">
        <w:rPr>
          <w:rFonts w:ascii="Times New Roman" w:hAnsi="Times New Roman" w:cs="Times New Roman"/>
        </w:rPr>
        <w:t>. Приложение 8 Решения изложить в следующей редакции:</w:t>
      </w:r>
    </w:p>
    <w:p w:rsidR="00D9720D" w:rsidRPr="000544DF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0544DF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0544DF" w:rsidRDefault="001B02BE" w:rsidP="008E0A05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Приложение </w:t>
            </w:r>
            <w:r w:rsidR="008E0A05" w:rsidRPr="000544DF">
              <w:rPr>
                <w:rFonts w:ascii="Times New Roman" w:hAnsi="Times New Roman" w:cs="Times New Roman"/>
              </w:rPr>
              <w:t>8</w:t>
            </w:r>
          </w:p>
        </w:tc>
      </w:tr>
      <w:tr w:rsidR="00175A2F" w:rsidRPr="000544DF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0544DF" w:rsidRDefault="00175A2F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к Решению Совета</w:t>
            </w:r>
          </w:p>
          <w:p w:rsidR="00175A2F" w:rsidRPr="000544DF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О бюджете муниципального </w:t>
            </w:r>
          </w:p>
          <w:p w:rsidR="00175A2F" w:rsidRPr="000544DF" w:rsidRDefault="00175A2F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образования «Приволжский</w:t>
            </w:r>
          </w:p>
          <w:p w:rsidR="00175A2F" w:rsidRPr="000544DF" w:rsidRDefault="00175A2F" w:rsidP="00B81E7C">
            <w:pPr>
              <w:spacing w:after="0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 район» на 201</w:t>
            </w:r>
            <w:r w:rsidR="00B81E7C" w:rsidRPr="000544DF">
              <w:rPr>
                <w:rFonts w:ascii="Times New Roman" w:hAnsi="Times New Roman" w:cs="Times New Roman"/>
              </w:rPr>
              <w:t>6</w:t>
            </w:r>
            <w:r w:rsidRPr="000544DF">
              <w:rPr>
                <w:rFonts w:ascii="Times New Roman" w:hAnsi="Times New Roman" w:cs="Times New Roman"/>
              </w:rPr>
              <w:t xml:space="preserve"> год </w:t>
            </w:r>
          </w:p>
          <w:p w:rsidR="00B81E7C" w:rsidRPr="000544DF" w:rsidRDefault="00B81E7C" w:rsidP="00B81E7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41455" w:rsidRPr="00AB2257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AB225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B81E7C" w:rsidRPr="00AB2257">
        <w:rPr>
          <w:rFonts w:ascii="Times New Roman" w:hAnsi="Times New Roman" w:cs="Times New Roman"/>
          <w:sz w:val="24"/>
          <w:szCs w:val="24"/>
        </w:rPr>
        <w:t>6</w:t>
      </w:r>
      <w:r w:rsidRPr="00AB225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Pr="00AB2257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AB22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</w:t>
      </w:r>
      <w:r w:rsidR="00A82154" w:rsidRPr="00AB225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064" w:type="dxa"/>
        <w:tblInd w:w="93" w:type="dxa"/>
        <w:tblLayout w:type="fixed"/>
        <w:tblLook w:val="04A0"/>
      </w:tblPr>
      <w:tblGrid>
        <w:gridCol w:w="2000"/>
        <w:gridCol w:w="1276"/>
        <w:gridCol w:w="992"/>
        <w:gridCol w:w="850"/>
        <w:gridCol w:w="851"/>
        <w:gridCol w:w="850"/>
        <w:gridCol w:w="851"/>
        <w:gridCol w:w="1134"/>
        <w:gridCol w:w="1260"/>
      </w:tblGrid>
      <w:tr w:rsidR="00B00B8E" w:rsidRPr="00AB2257" w:rsidTr="00B00B8E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"с.Осыпной Бугор"</w:t>
            </w:r>
          </w:p>
        </w:tc>
      </w:tr>
      <w:tr w:rsidR="00B00B8E" w:rsidRPr="00AB2257" w:rsidTr="00B00B8E">
        <w:trPr>
          <w:trHeight w:val="18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6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</w:tr>
      <w:tr w:rsidR="00B00B8E" w:rsidRPr="00AB2257" w:rsidTr="00B00B8E">
        <w:trPr>
          <w:trHeight w:val="18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B00B8E" w:rsidRPr="00AB2257" w:rsidTr="00B00B8E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0405 0510070330 540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B00B8E" w:rsidRPr="00AB2257" w:rsidTr="00B00B8E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0409 0710040090 540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0409 0710070090 540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256C68">
        <w:trPr>
          <w:trHeight w:val="58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0409 0710070100 540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7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0502 0720070130 540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21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0503 0530040170 540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E73CE"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0503 0790090010 540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0801 0210070220 540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0801 0210051470 540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5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</w:tr>
      <w:tr w:rsidR="00B00B8E" w:rsidRPr="00AB2257" w:rsidTr="00B00B8E">
        <w:trPr>
          <w:trHeight w:val="16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1101 0140040140 540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1101 0140070140 540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1101 0530040170 540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2790,6</w:t>
            </w:r>
          </w:p>
        </w:tc>
      </w:tr>
      <w:tr w:rsidR="00B00B8E" w:rsidRPr="00AB2257" w:rsidTr="00B00B8E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</w:tr>
      <w:tr w:rsidR="00B00B8E" w:rsidRPr="00AB2257" w:rsidTr="00B00B8E">
        <w:trPr>
          <w:trHeight w:val="24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1403 0530040180 540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00B8E" w:rsidRPr="00AB2257" w:rsidTr="00B00B8E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8E" w:rsidRPr="00AB2257" w:rsidRDefault="00B00B8E" w:rsidP="00B0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3293,2</w:t>
            </w:r>
          </w:p>
        </w:tc>
      </w:tr>
    </w:tbl>
    <w:p w:rsidR="0029276A" w:rsidRPr="00AB2257" w:rsidRDefault="0029276A" w:rsidP="00ED7481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ook w:val="04A0"/>
      </w:tblPr>
      <w:tblGrid>
        <w:gridCol w:w="2000"/>
        <w:gridCol w:w="1276"/>
        <w:gridCol w:w="1134"/>
        <w:gridCol w:w="992"/>
        <w:gridCol w:w="1276"/>
        <w:gridCol w:w="993"/>
        <w:gridCol w:w="1133"/>
        <w:gridCol w:w="1134"/>
      </w:tblGrid>
      <w:tr w:rsidR="00201CF2" w:rsidRPr="00AB2257" w:rsidTr="00201CF2">
        <w:trPr>
          <w:trHeight w:val="18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201CF2" w:rsidRPr="00AB2257" w:rsidTr="00201CF2">
        <w:trPr>
          <w:trHeight w:val="18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0113 0530040150 540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</w:tr>
      <w:tr w:rsidR="00201CF2" w:rsidRPr="00AB2257" w:rsidTr="00201CF2">
        <w:trPr>
          <w:trHeight w:val="16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0203 1000051180 530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2189,8</w:t>
            </w:r>
          </w:p>
        </w:tc>
      </w:tr>
      <w:tr w:rsidR="00201CF2" w:rsidRPr="00AB2257" w:rsidTr="00201CF2">
        <w:trPr>
          <w:trHeight w:val="18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0405 0510070320 540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249,9</w:t>
            </w:r>
          </w:p>
        </w:tc>
      </w:tr>
      <w:tr w:rsidR="00201CF2" w:rsidRPr="00AB2257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0405 0510070330 540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</w:t>
            </w:r>
          </w:p>
        </w:tc>
      </w:tr>
      <w:tr w:rsidR="00201CF2" w:rsidRPr="00AB2257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0409 0710040090 540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4862,6</w:t>
            </w:r>
          </w:p>
        </w:tc>
      </w:tr>
      <w:tr w:rsidR="00201CF2" w:rsidRPr="00AB2257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0409 0710070090 540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</w:t>
            </w:r>
          </w:p>
        </w:tc>
      </w:tr>
      <w:tr w:rsidR="00201CF2" w:rsidRPr="00AB2257" w:rsidTr="00201CF2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0409 0710070100 540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6015,4</w:t>
            </w:r>
          </w:p>
        </w:tc>
      </w:tr>
      <w:tr w:rsidR="00201CF2" w:rsidRPr="00AB2257" w:rsidTr="00201CF2">
        <w:trPr>
          <w:trHeight w:val="17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0502 0720070130 540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5083,8</w:t>
            </w:r>
          </w:p>
        </w:tc>
      </w:tr>
      <w:tr w:rsidR="00201CF2" w:rsidRPr="00AB2257" w:rsidTr="00196B11">
        <w:trPr>
          <w:trHeight w:val="143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конкурса на самое благоустроенное муниципальное образование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0503 0530040160 540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201CF2" w:rsidRPr="00AB2257" w:rsidTr="00201CF2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0503 0530040170 540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9E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E73CE"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</w:tr>
      <w:tr w:rsidR="00201CF2" w:rsidRPr="00AB2257" w:rsidTr="00201CF2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Думы Астраханской области на 2016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0503 0790090010 540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</w:t>
            </w:r>
          </w:p>
        </w:tc>
      </w:tr>
      <w:tr w:rsidR="00201CF2" w:rsidRPr="00AB2257" w:rsidTr="00201CF2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0801 0210070220 540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510,0</w:t>
            </w:r>
          </w:p>
        </w:tc>
      </w:tr>
      <w:tr w:rsidR="00201CF2" w:rsidRPr="00AB2257" w:rsidTr="00201CF2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0801 0210051470 540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01CF2" w:rsidRPr="00AB2257" w:rsidTr="00201CF2">
        <w:trPr>
          <w:trHeight w:val="15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1003 0430088880 540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1246,1</w:t>
            </w:r>
          </w:p>
        </w:tc>
      </w:tr>
      <w:tr w:rsidR="00201CF2" w:rsidRPr="00AB2257" w:rsidTr="00201CF2">
        <w:trPr>
          <w:trHeight w:val="16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1101 0140040140 540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201CF2" w:rsidRPr="00AB2257" w:rsidTr="00201CF2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1101 0140070140 540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</w:tr>
      <w:tr w:rsidR="00201CF2" w:rsidRPr="00AB2257" w:rsidTr="00201CF2">
        <w:trPr>
          <w:trHeight w:val="15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1101 0530040170 540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591,9</w:t>
            </w:r>
          </w:p>
        </w:tc>
      </w:tr>
      <w:tr w:rsidR="00201CF2" w:rsidRPr="00AB2257" w:rsidTr="00201CF2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1401 1000060110 512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37224,1</w:t>
            </w:r>
          </w:p>
        </w:tc>
      </w:tr>
      <w:tr w:rsidR="00201CF2" w:rsidRPr="00AB2257" w:rsidTr="00201CF2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1402 1000090080 512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6500,0</w:t>
            </w:r>
          </w:p>
        </w:tc>
      </w:tr>
      <w:tr w:rsidR="00201CF2" w:rsidRPr="00AB2257" w:rsidTr="00201CF2">
        <w:trPr>
          <w:trHeight w:val="24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образований сельских поселений с целью стимулирования деятельности территориального общественного самоуправления граждан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1403 0530040180 540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201CF2" w:rsidRPr="00AB2257" w:rsidTr="00201CF2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4891,7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20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CF2" w:rsidRPr="00AB2257" w:rsidRDefault="00201CF2" w:rsidP="009E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  <w:r w:rsidR="009E73CE"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AB2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</w:tr>
    </w:tbl>
    <w:p w:rsidR="00D764EB" w:rsidRPr="00AB2257" w:rsidRDefault="00D764EB" w:rsidP="0009585B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85C25" w:rsidRPr="000544DF" w:rsidRDefault="00685C25" w:rsidP="00685C25">
      <w:pPr>
        <w:ind w:firstLine="708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1.10. Приложение 13 Решения изложить в следующей редакции</w:t>
      </w:r>
    </w:p>
    <w:p w:rsidR="00685C25" w:rsidRPr="000544DF" w:rsidRDefault="00685C25" w:rsidP="00685C25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Приложение  13</w:t>
      </w:r>
    </w:p>
    <w:p w:rsidR="00685C25" w:rsidRPr="000544DF" w:rsidRDefault="00685C25" w:rsidP="00685C25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к Решению Совета</w:t>
      </w:r>
    </w:p>
    <w:p w:rsidR="00685C25" w:rsidRPr="000544DF" w:rsidRDefault="00685C25" w:rsidP="00685C25">
      <w:pPr>
        <w:spacing w:after="0"/>
        <w:ind w:left="6237" w:firstLine="34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О бюджете муниципального </w:t>
      </w:r>
    </w:p>
    <w:p w:rsidR="00685C25" w:rsidRPr="000544DF" w:rsidRDefault="00685C25" w:rsidP="00685C25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образования «Приволжский</w:t>
      </w:r>
    </w:p>
    <w:p w:rsidR="00685C25" w:rsidRPr="000544DF" w:rsidRDefault="00685C25" w:rsidP="00685C25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район» на 2016 год</w:t>
      </w:r>
    </w:p>
    <w:p w:rsidR="00685C25" w:rsidRPr="000544DF" w:rsidRDefault="00685C25" w:rsidP="00685C25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p w:rsidR="00685C25" w:rsidRPr="000544DF" w:rsidRDefault="00685C25" w:rsidP="00685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Программа муниципальных внутренних заимствований муниципального образования «Приволжский район»на 2016 год</w:t>
      </w:r>
    </w:p>
    <w:p w:rsidR="00685C25" w:rsidRPr="000544DF" w:rsidRDefault="00685C25" w:rsidP="00685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85C25" w:rsidRPr="000544DF" w:rsidRDefault="00685C25" w:rsidP="00685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14" w:name="Par40243"/>
      <w:bookmarkEnd w:id="14"/>
      <w:r w:rsidRPr="000544DF">
        <w:rPr>
          <w:rFonts w:ascii="Times New Roman" w:hAnsi="Times New Roman" w:cs="Times New Roman"/>
        </w:rPr>
        <w:t>тыс. рублей</w:t>
      </w:r>
    </w:p>
    <w:p w:rsidR="00685C25" w:rsidRPr="000544DF" w:rsidRDefault="00685C25" w:rsidP="00685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8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5"/>
        <w:gridCol w:w="2482"/>
      </w:tblGrid>
      <w:tr w:rsidR="00685C25" w:rsidRPr="000544DF" w:rsidTr="000544D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Сумма</w:t>
            </w:r>
          </w:p>
        </w:tc>
      </w:tr>
      <w:tr w:rsidR="00685C25" w:rsidRPr="000544DF" w:rsidTr="000544D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Кредиты, привлекаемые в бюджет  муниципального образования «Приволжский район»  из бюджета Астраханской области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в том числе: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объем привлечения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-4900,0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0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-4900</w:t>
            </w:r>
          </w:p>
        </w:tc>
      </w:tr>
      <w:tr w:rsidR="00685C25" w:rsidRPr="000544DF" w:rsidTr="000544D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в том числе: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объем привлечения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объем средств, направляемых на погашение основной суммы долга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13549,1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13549,1</w:t>
            </w: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0</w:t>
            </w:r>
          </w:p>
        </w:tc>
      </w:tr>
      <w:tr w:rsidR="00685C25" w:rsidRPr="000544DF" w:rsidTr="000544D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5C25" w:rsidRPr="000544DF" w:rsidRDefault="00685C25" w:rsidP="0005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5C25" w:rsidRPr="000544DF" w:rsidRDefault="00685C25" w:rsidP="00685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8649,1</w:t>
            </w:r>
          </w:p>
        </w:tc>
      </w:tr>
    </w:tbl>
    <w:p w:rsidR="00685C25" w:rsidRPr="000544DF" w:rsidRDefault="00685C25" w:rsidP="0009585B">
      <w:pPr>
        <w:tabs>
          <w:tab w:val="left" w:pos="2977"/>
        </w:tabs>
        <w:jc w:val="both"/>
        <w:rPr>
          <w:rFonts w:ascii="Times New Roman" w:hAnsi="Times New Roman" w:cs="Times New Roman"/>
        </w:rPr>
      </w:pPr>
    </w:p>
    <w:p w:rsidR="0009585B" w:rsidRPr="000544DF" w:rsidRDefault="00AD1F62" w:rsidP="0009585B">
      <w:pPr>
        <w:tabs>
          <w:tab w:val="left" w:pos="2977"/>
        </w:tabs>
        <w:jc w:val="both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          1.</w:t>
      </w:r>
      <w:r w:rsidR="00DF4F64" w:rsidRPr="000544DF">
        <w:rPr>
          <w:rFonts w:ascii="Times New Roman" w:hAnsi="Times New Roman" w:cs="Times New Roman"/>
        </w:rPr>
        <w:t>1</w:t>
      </w:r>
      <w:r w:rsidR="00685C25" w:rsidRPr="000544DF">
        <w:rPr>
          <w:rFonts w:ascii="Times New Roman" w:hAnsi="Times New Roman" w:cs="Times New Roman"/>
        </w:rPr>
        <w:t>1</w:t>
      </w:r>
      <w:r w:rsidRPr="000544DF">
        <w:rPr>
          <w:rFonts w:ascii="Times New Roman" w:hAnsi="Times New Roman" w:cs="Times New Roman"/>
        </w:rPr>
        <w:t xml:space="preserve">. </w:t>
      </w:r>
      <w:r w:rsidR="0009585B" w:rsidRPr="000544DF">
        <w:rPr>
          <w:rFonts w:ascii="Times New Roman" w:hAnsi="Times New Roman" w:cs="Times New Roman"/>
        </w:rPr>
        <w:t>Приложение 12 Решения изложить в следующей редакции:</w:t>
      </w:r>
    </w:p>
    <w:p w:rsidR="0009585B" w:rsidRPr="000544DF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09585B" w:rsidRPr="000544DF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Приложение  12</w:t>
      </w:r>
    </w:p>
    <w:p w:rsidR="0009585B" w:rsidRPr="000544DF" w:rsidRDefault="0009585B" w:rsidP="0009585B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к Решению Совета</w:t>
      </w:r>
    </w:p>
    <w:p w:rsidR="0009585B" w:rsidRPr="000544DF" w:rsidRDefault="0009585B" w:rsidP="0009585B">
      <w:pPr>
        <w:spacing w:after="0"/>
        <w:ind w:left="6237" w:firstLine="34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О бюджете муниципального </w:t>
      </w:r>
    </w:p>
    <w:p w:rsidR="0009585B" w:rsidRPr="000544DF" w:rsidRDefault="0009585B" w:rsidP="0009585B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образования «Приволжский</w:t>
      </w:r>
    </w:p>
    <w:p w:rsidR="0009585B" w:rsidRPr="000544DF" w:rsidRDefault="0009585B" w:rsidP="0009585B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район» на 2016 год</w:t>
      </w:r>
    </w:p>
    <w:p w:rsidR="0009585B" w:rsidRPr="000544DF" w:rsidRDefault="0009585B" w:rsidP="0009585B">
      <w:pPr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Объем бюджетных ассигнований на исполнение публичных нормативных обязательств в 2016году</w:t>
      </w:r>
    </w:p>
    <w:p w:rsidR="0009585B" w:rsidRPr="000544DF" w:rsidRDefault="0009585B" w:rsidP="0009585B">
      <w:pPr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тыс.рублей</w:t>
      </w:r>
    </w:p>
    <w:tbl>
      <w:tblPr>
        <w:tblW w:w="9955" w:type="dxa"/>
        <w:tblInd w:w="91" w:type="dxa"/>
        <w:tblLook w:val="04A0"/>
      </w:tblPr>
      <w:tblGrid>
        <w:gridCol w:w="3372"/>
        <w:gridCol w:w="4867"/>
        <w:gridCol w:w="1716"/>
      </w:tblGrid>
      <w:tr w:rsidR="0009585B" w:rsidRPr="000544DF" w:rsidTr="0043018A">
        <w:trPr>
          <w:trHeight w:val="854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Наименование публичных-нормативных обязательств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2016 год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87782F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9618,6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Материальная помощь гражданам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87782F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1715,4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Муниципальная программа «Обеспечение мер социальной поддержки граждан Приволжского района на 2015-2017 годы», подпрограмма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87782F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223,0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Ежемесячная компенсация почетным гражданам района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5B5349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1408,1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7782F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33</w:t>
            </w:r>
            <w:r w:rsidR="0087782F" w:rsidRPr="000544DF">
              <w:rPr>
                <w:rFonts w:ascii="Times New Roman" w:hAnsi="Times New Roman" w:cs="Times New Roman"/>
              </w:rPr>
              <w:t>70,9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09585B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Стипендии студентам в рамках подпрограммы "Реализация молодежной политики и воспитания" муниципальной программы "Развитие образования, молодежной политики и спорта Приволжского района на 2015-2017 годы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AC5D84" w:rsidP="00AC5D84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 xml:space="preserve"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28,0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09585B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Стипендии учащимся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AC5D84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194,0</w:t>
            </w:r>
          </w:p>
        </w:tc>
      </w:tr>
      <w:tr w:rsidR="0009585B" w:rsidRPr="000544DF" w:rsidTr="0043018A">
        <w:trPr>
          <w:trHeight w:val="600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09585B" w:rsidP="00881FFE">
            <w:pPr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5B" w:rsidRPr="000544DF" w:rsidRDefault="0087782F" w:rsidP="00881FFE">
            <w:pPr>
              <w:jc w:val="center"/>
              <w:rPr>
                <w:rFonts w:ascii="Times New Roman" w:hAnsi="Times New Roman" w:cs="Times New Roman"/>
              </w:rPr>
            </w:pPr>
            <w:r w:rsidRPr="000544DF">
              <w:rPr>
                <w:rFonts w:ascii="Times New Roman" w:hAnsi="Times New Roman" w:cs="Times New Roman"/>
              </w:rPr>
              <w:t>16558,0</w:t>
            </w:r>
          </w:p>
        </w:tc>
      </w:tr>
    </w:tbl>
    <w:p w:rsidR="0009585B" w:rsidRPr="000544DF" w:rsidRDefault="0009585B" w:rsidP="0009585B">
      <w:pPr>
        <w:rPr>
          <w:rFonts w:ascii="Times New Roman" w:hAnsi="Times New Roman" w:cs="Times New Roman"/>
        </w:rPr>
      </w:pPr>
    </w:p>
    <w:p w:rsidR="0009585B" w:rsidRPr="000544DF" w:rsidRDefault="0009585B" w:rsidP="0043018A">
      <w:pPr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ab/>
        <w:t>1.1</w:t>
      </w:r>
      <w:r w:rsidR="00685C25" w:rsidRPr="000544DF">
        <w:rPr>
          <w:rFonts w:ascii="Times New Roman" w:hAnsi="Times New Roman" w:cs="Times New Roman"/>
        </w:rPr>
        <w:t>2</w:t>
      </w:r>
      <w:r w:rsidRPr="000544DF">
        <w:rPr>
          <w:rFonts w:ascii="Times New Roman" w:hAnsi="Times New Roman" w:cs="Times New Roman"/>
        </w:rPr>
        <w:t xml:space="preserve">. Приложение 15 </w:t>
      </w:r>
      <w:r w:rsidR="00556658" w:rsidRPr="000544DF">
        <w:rPr>
          <w:rFonts w:ascii="Times New Roman" w:hAnsi="Times New Roman" w:cs="Times New Roman"/>
        </w:rPr>
        <w:t>Решения изложить в следующей редакции</w:t>
      </w:r>
    </w:p>
    <w:p w:rsidR="0009585B" w:rsidRPr="000544DF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09585B" w:rsidRPr="000544DF" w:rsidRDefault="0009585B" w:rsidP="0009585B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Приложение  15</w:t>
      </w:r>
    </w:p>
    <w:p w:rsidR="0009585B" w:rsidRPr="000544DF" w:rsidRDefault="0009585B" w:rsidP="0009585B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к Решению Совета</w:t>
      </w:r>
    </w:p>
    <w:p w:rsidR="0009585B" w:rsidRPr="000544DF" w:rsidRDefault="0009585B" w:rsidP="0009585B">
      <w:pPr>
        <w:spacing w:after="0"/>
        <w:ind w:left="6237" w:firstLine="34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«О бюджете муниципального </w:t>
      </w:r>
    </w:p>
    <w:p w:rsidR="0009585B" w:rsidRPr="000544DF" w:rsidRDefault="0009585B" w:rsidP="0009585B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образования «Приволжский</w:t>
      </w:r>
    </w:p>
    <w:p w:rsidR="0009585B" w:rsidRPr="000544DF" w:rsidRDefault="0009585B" w:rsidP="0009585B">
      <w:pPr>
        <w:spacing w:after="0"/>
        <w:ind w:left="6237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район» на 2016 год »</w:t>
      </w:r>
    </w:p>
    <w:p w:rsidR="0009585B" w:rsidRPr="000544DF" w:rsidRDefault="0009585B" w:rsidP="0009585B">
      <w:pPr>
        <w:tabs>
          <w:tab w:val="left" w:pos="2977"/>
        </w:tabs>
        <w:ind w:left="540"/>
        <w:jc w:val="both"/>
        <w:rPr>
          <w:rFonts w:ascii="Times New Roman" w:hAnsi="Times New Roman" w:cs="Times New Roman"/>
        </w:rPr>
      </w:pPr>
    </w:p>
    <w:p w:rsidR="004B59FD" w:rsidRPr="000544DF" w:rsidRDefault="004B59FD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Бюджетные ассигнования на осуществление бюджетных инвестиций </w:t>
      </w:r>
    </w:p>
    <w:p w:rsidR="0009585B" w:rsidRPr="000544DF" w:rsidRDefault="0009585B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 xml:space="preserve"> на 201</w:t>
      </w:r>
      <w:r w:rsidR="00333F4D" w:rsidRPr="000544DF">
        <w:rPr>
          <w:rFonts w:ascii="Times New Roman" w:hAnsi="Times New Roman" w:cs="Times New Roman"/>
        </w:rPr>
        <w:t>6</w:t>
      </w:r>
      <w:r w:rsidRPr="000544DF">
        <w:rPr>
          <w:rFonts w:ascii="Times New Roman" w:hAnsi="Times New Roman" w:cs="Times New Roman"/>
        </w:rPr>
        <w:t xml:space="preserve"> год</w:t>
      </w:r>
    </w:p>
    <w:p w:rsidR="00DF4F64" w:rsidRPr="000544DF" w:rsidRDefault="00D54BCA" w:rsidP="00D54BCA">
      <w:pPr>
        <w:tabs>
          <w:tab w:val="left" w:pos="2977"/>
        </w:tabs>
        <w:spacing w:after="0" w:line="240" w:lineRule="auto"/>
        <w:ind w:left="539"/>
        <w:jc w:val="right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тыс.руб.</w:t>
      </w:r>
    </w:p>
    <w:tbl>
      <w:tblPr>
        <w:tblW w:w="9708" w:type="dxa"/>
        <w:tblInd w:w="93" w:type="dxa"/>
        <w:tblLook w:val="04A0"/>
      </w:tblPr>
      <w:tblGrid>
        <w:gridCol w:w="4311"/>
        <w:gridCol w:w="436"/>
        <w:gridCol w:w="326"/>
        <w:gridCol w:w="436"/>
        <w:gridCol w:w="913"/>
        <w:gridCol w:w="646"/>
        <w:gridCol w:w="2640"/>
      </w:tblGrid>
      <w:tr w:rsidR="00DF4F64" w:rsidRPr="000544DF" w:rsidTr="00DF4F64">
        <w:trPr>
          <w:trHeight w:val="34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0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Вид рас-</w:t>
            </w: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54BCA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на 2016год</w:t>
            </w:r>
          </w:p>
        </w:tc>
      </w:tr>
      <w:tr w:rsidR="00DF4F64" w:rsidRPr="000544DF" w:rsidTr="00DF4F64">
        <w:trPr>
          <w:trHeight w:val="34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F64" w:rsidRPr="000544DF" w:rsidTr="00DF4F64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F4F64" w:rsidRPr="000544DF" w:rsidTr="005E057D">
        <w:trPr>
          <w:trHeight w:val="9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1 192.8</w:t>
            </w:r>
          </w:p>
        </w:tc>
      </w:tr>
      <w:tr w:rsidR="00DF4F64" w:rsidRPr="000544DF" w:rsidTr="005E057D">
        <w:trPr>
          <w:trHeight w:val="159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700.0</w:t>
            </w:r>
          </w:p>
        </w:tc>
      </w:tr>
      <w:tr w:rsidR="00DF4F64" w:rsidRPr="000544DF" w:rsidTr="005E057D">
        <w:trPr>
          <w:trHeight w:val="114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12 432.0</w:t>
            </w:r>
          </w:p>
        </w:tc>
      </w:tr>
      <w:tr w:rsidR="00DF4F64" w:rsidRPr="000544DF" w:rsidTr="00DF4F64">
        <w:trPr>
          <w:trHeight w:val="9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L0181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5E057D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4919,9</w:t>
            </w:r>
          </w:p>
        </w:tc>
      </w:tr>
      <w:tr w:rsidR="00DF4F64" w:rsidRPr="000544DF" w:rsidTr="00DF4F64">
        <w:trPr>
          <w:trHeight w:val="9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3 176.1</w:t>
            </w:r>
          </w:p>
        </w:tc>
      </w:tr>
      <w:tr w:rsidR="00DF4F64" w:rsidRPr="000544DF" w:rsidTr="00DF4F64">
        <w:trPr>
          <w:trHeight w:val="13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112.9</w:t>
            </w:r>
          </w:p>
        </w:tc>
      </w:tr>
      <w:tr w:rsidR="00DF4F64" w:rsidRPr="000544DF" w:rsidTr="00D54BCA">
        <w:trPr>
          <w:trHeight w:val="114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70 767.3</w:t>
            </w:r>
          </w:p>
        </w:tc>
      </w:tr>
      <w:tr w:rsidR="00DF4F64" w:rsidRPr="000544DF" w:rsidTr="00D54BCA">
        <w:trPr>
          <w:trHeight w:val="18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09602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33 791.8</w:t>
            </w:r>
          </w:p>
        </w:tc>
      </w:tr>
      <w:tr w:rsidR="00DF4F64" w:rsidRPr="000544DF" w:rsidTr="00D54BCA">
        <w:trPr>
          <w:trHeight w:val="159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15 793.8</w:t>
            </w:r>
          </w:p>
        </w:tc>
      </w:tr>
      <w:tr w:rsidR="00DF4F64" w:rsidRPr="000544DF" w:rsidTr="00D54BCA">
        <w:trPr>
          <w:trHeight w:val="157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18 459.3</w:t>
            </w:r>
          </w:p>
        </w:tc>
      </w:tr>
      <w:tr w:rsidR="00DF4F64" w:rsidRPr="000544DF" w:rsidTr="005E057D">
        <w:trPr>
          <w:trHeight w:val="163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в рамках подпрограммы "Чистая вода"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971.6</w:t>
            </w:r>
          </w:p>
        </w:tc>
      </w:tr>
      <w:tr w:rsidR="00DF4F64" w:rsidRPr="000544DF" w:rsidTr="00DF4F64">
        <w:trPr>
          <w:trHeight w:val="255"/>
        </w:trPr>
        <w:tc>
          <w:tcPr>
            <w:tcW w:w="7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DF4F64" w:rsidP="00DF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Итого расходов: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64" w:rsidRPr="000544DF" w:rsidRDefault="005E057D" w:rsidP="00DF4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4DF">
              <w:rPr>
                <w:rFonts w:ascii="Times New Roman" w:eastAsia="Times New Roman" w:hAnsi="Times New Roman" w:cs="Times New Roman"/>
                <w:lang w:eastAsia="ru-RU"/>
              </w:rPr>
              <w:t>162317,5</w:t>
            </w:r>
          </w:p>
        </w:tc>
      </w:tr>
    </w:tbl>
    <w:p w:rsidR="00DF4F64" w:rsidRPr="000544DF" w:rsidRDefault="00DF4F64" w:rsidP="00E10C2D">
      <w:pPr>
        <w:tabs>
          <w:tab w:val="left" w:pos="2977"/>
        </w:tabs>
        <w:spacing w:after="0" w:line="240" w:lineRule="auto"/>
        <w:ind w:left="539"/>
        <w:jc w:val="center"/>
        <w:rPr>
          <w:rFonts w:ascii="Times New Roman" w:hAnsi="Times New Roman" w:cs="Times New Roman"/>
        </w:rPr>
      </w:pPr>
    </w:p>
    <w:p w:rsidR="00567024" w:rsidRPr="000544DF" w:rsidRDefault="0024607C" w:rsidP="00567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2.</w:t>
      </w:r>
      <w:r w:rsidR="00567024" w:rsidRPr="000544DF">
        <w:rPr>
          <w:rFonts w:ascii="Times New Roman" w:hAnsi="Times New Roman" w:cs="Times New Roman"/>
        </w:rPr>
        <w:t>Опубликовать настоящее Решение в общественно-политической газете «Приволжская газета».</w:t>
      </w:r>
    </w:p>
    <w:p w:rsidR="0024607C" w:rsidRPr="000544DF" w:rsidRDefault="0024607C" w:rsidP="0024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544DF">
        <w:rPr>
          <w:rFonts w:ascii="Times New Roman" w:hAnsi="Times New Roman" w:cs="Times New Roman"/>
        </w:rPr>
        <w:t>3. Настоящее Решение вступает в силу со дня опубликования.</w:t>
      </w:r>
    </w:p>
    <w:p w:rsidR="00567024" w:rsidRPr="000544DF" w:rsidRDefault="00567024" w:rsidP="00567024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567024" w:rsidRPr="000544DF" w:rsidRDefault="000553B5" w:rsidP="00B31F8B">
      <w:pPr>
        <w:pStyle w:val="ConsPlusNonformat"/>
        <w:widowControl/>
        <w:ind w:right="-1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 </w:t>
      </w:r>
      <w:r w:rsidR="00567024" w:rsidRPr="000544DF">
        <w:rPr>
          <w:rFonts w:ascii="Times New Roman" w:hAnsi="Times New Roman" w:cs="Times New Roman"/>
          <w:sz w:val="22"/>
          <w:szCs w:val="22"/>
        </w:rPr>
        <w:t>Глав</w:t>
      </w:r>
      <w:r w:rsidR="00DF4F64" w:rsidRPr="000544DF">
        <w:rPr>
          <w:rFonts w:ascii="Times New Roman" w:hAnsi="Times New Roman" w:cs="Times New Roman"/>
          <w:sz w:val="22"/>
          <w:szCs w:val="22"/>
        </w:rPr>
        <w:t>а</w:t>
      </w:r>
      <w:r w:rsidR="00567024" w:rsidRPr="000544DF">
        <w:rPr>
          <w:rFonts w:ascii="Times New Roman" w:hAnsi="Times New Roman" w:cs="Times New Roman"/>
          <w:sz w:val="22"/>
          <w:szCs w:val="22"/>
        </w:rPr>
        <w:t xml:space="preserve"> муниципального образования</w:t>
      </w:r>
    </w:p>
    <w:p w:rsidR="00567024" w:rsidRPr="000544DF" w:rsidRDefault="00567024" w:rsidP="00B31F8B">
      <w:pPr>
        <w:pStyle w:val="ConsPlusNonformat"/>
        <w:widowControl/>
        <w:ind w:right="-1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 xml:space="preserve">«Приволжский район», исполняющий </w:t>
      </w:r>
    </w:p>
    <w:p w:rsidR="00567024" w:rsidRPr="000544DF" w:rsidRDefault="00567024" w:rsidP="00B31F8B">
      <w:pPr>
        <w:pStyle w:val="ConsPlusNonformat"/>
        <w:widowControl/>
        <w:ind w:right="-143"/>
        <w:rPr>
          <w:rFonts w:ascii="Times New Roman" w:hAnsi="Times New Roman" w:cs="Times New Roman"/>
          <w:sz w:val="22"/>
          <w:szCs w:val="22"/>
        </w:rPr>
      </w:pPr>
      <w:r w:rsidRPr="000544DF">
        <w:rPr>
          <w:rFonts w:ascii="Times New Roman" w:hAnsi="Times New Roman" w:cs="Times New Roman"/>
          <w:sz w:val="22"/>
          <w:szCs w:val="22"/>
        </w:rPr>
        <w:t>полномочия Председателя Совета</w:t>
      </w:r>
      <w:r w:rsidRPr="000544DF">
        <w:rPr>
          <w:rFonts w:ascii="Times New Roman" w:hAnsi="Times New Roman" w:cs="Times New Roman"/>
          <w:sz w:val="22"/>
          <w:szCs w:val="22"/>
        </w:rPr>
        <w:tab/>
      </w:r>
      <w:r w:rsidRPr="000544DF">
        <w:rPr>
          <w:rFonts w:ascii="Times New Roman" w:hAnsi="Times New Roman" w:cs="Times New Roman"/>
          <w:sz w:val="22"/>
          <w:szCs w:val="22"/>
        </w:rPr>
        <w:tab/>
      </w:r>
      <w:r w:rsidRPr="000544DF">
        <w:rPr>
          <w:rFonts w:ascii="Times New Roman" w:hAnsi="Times New Roman" w:cs="Times New Roman"/>
          <w:sz w:val="22"/>
          <w:szCs w:val="22"/>
        </w:rPr>
        <w:tab/>
      </w:r>
      <w:r w:rsidR="00DF4F64" w:rsidRPr="000544DF">
        <w:rPr>
          <w:rFonts w:ascii="Times New Roman" w:hAnsi="Times New Roman" w:cs="Times New Roman"/>
          <w:sz w:val="22"/>
          <w:szCs w:val="22"/>
        </w:rPr>
        <w:tab/>
      </w:r>
      <w:r w:rsidR="00B31F8B" w:rsidRPr="000544DF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DF4F64" w:rsidRPr="000544DF">
        <w:rPr>
          <w:rFonts w:ascii="Times New Roman" w:hAnsi="Times New Roman" w:cs="Times New Roman"/>
          <w:sz w:val="22"/>
          <w:szCs w:val="22"/>
        </w:rPr>
        <w:t xml:space="preserve"> </w:t>
      </w:r>
      <w:r w:rsidR="00DF4F64" w:rsidRPr="000544DF">
        <w:rPr>
          <w:rFonts w:ascii="Times New Roman" w:hAnsi="Times New Roman" w:cs="Times New Roman"/>
          <w:sz w:val="22"/>
          <w:szCs w:val="22"/>
        </w:rPr>
        <w:tab/>
      </w:r>
      <w:r w:rsidR="00DF4F64" w:rsidRPr="000544DF">
        <w:rPr>
          <w:rFonts w:ascii="Times New Roman" w:hAnsi="Times New Roman" w:cs="Times New Roman"/>
          <w:sz w:val="22"/>
          <w:szCs w:val="22"/>
        </w:rPr>
        <w:tab/>
      </w:r>
      <w:r w:rsidR="00B31F8B" w:rsidRPr="000544DF">
        <w:rPr>
          <w:rFonts w:ascii="Times New Roman" w:hAnsi="Times New Roman" w:cs="Times New Roman"/>
          <w:sz w:val="22"/>
          <w:szCs w:val="22"/>
        </w:rPr>
        <w:t xml:space="preserve">   </w:t>
      </w:r>
      <w:r w:rsidR="00DF4F64" w:rsidRPr="000544DF">
        <w:rPr>
          <w:rFonts w:ascii="Times New Roman" w:hAnsi="Times New Roman" w:cs="Times New Roman"/>
          <w:sz w:val="22"/>
          <w:szCs w:val="22"/>
        </w:rPr>
        <w:t>Я.Р.Туктаров</w:t>
      </w:r>
    </w:p>
    <w:sectPr w:rsidR="00567024" w:rsidRPr="000544DF" w:rsidSect="00A757B6"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A60" w:rsidRDefault="007B1A60" w:rsidP="002D51A6">
      <w:pPr>
        <w:spacing w:after="0" w:line="240" w:lineRule="auto"/>
      </w:pPr>
      <w:r>
        <w:separator/>
      </w:r>
    </w:p>
  </w:endnote>
  <w:endnote w:type="continuationSeparator" w:id="1">
    <w:p w:rsidR="007B1A60" w:rsidRDefault="007B1A60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A60" w:rsidRDefault="007B1A60" w:rsidP="002D51A6">
      <w:pPr>
        <w:spacing w:after="0" w:line="240" w:lineRule="auto"/>
      </w:pPr>
      <w:r>
        <w:separator/>
      </w:r>
    </w:p>
  </w:footnote>
  <w:footnote w:type="continuationSeparator" w:id="1">
    <w:p w:rsidR="007B1A60" w:rsidRDefault="007B1A60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0544DF" w:rsidRDefault="002F3570">
        <w:pPr>
          <w:pStyle w:val="a5"/>
          <w:jc w:val="right"/>
        </w:pPr>
        <w:fldSimple w:instr=" PAGE   \* MERGEFORMAT ">
          <w:r w:rsidR="0059544C">
            <w:rPr>
              <w:noProof/>
            </w:rPr>
            <w:t>22</w:t>
          </w:r>
        </w:fldSimple>
      </w:p>
    </w:sdtContent>
  </w:sdt>
  <w:p w:rsidR="000544DF" w:rsidRDefault="000544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0520D"/>
    <w:rsid w:val="00011AE3"/>
    <w:rsid w:val="000149F3"/>
    <w:rsid w:val="000152F1"/>
    <w:rsid w:val="0002193D"/>
    <w:rsid w:val="0002350B"/>
    <w:rsid w:val="0002438E"/>
    <w:rsid w:val="00025E39"/>
    <w:rsid w:val="00032BD5"/>
    <w:rsid w:val="00036AAE"/>
    <w:rsid w:val="000445E8"/>
    <w:rsid w:val="000446EA"/>
    <w:rsid w:val="00047FDD"/>
    <w:rsid w:val="000544DF"/>
    <w:rsid w:val="000553B5"/>
    <w:rsid w:val="00055965"/>
    <w:rsid w:val="00062640"/>
    <w:rsid w:val="00064073"/>
    <w:rsid w:val="00072D19"/>
    <w:rsid w:val="00073F16"/>
    <w:rsid w:val="00077814"/>
    <w:rsid w:val="00080ACC"/>
    <w:rsid w:val="000852A2"/>
    <w:rsid w:val="00090A2E"/>
    <w:rsid w:val="00093823"/>
    <w:rsid w:val="0009585B"/>
    <w:rsid w:val="0009716A"/>
    <w:rsid w:val="000B127C"/>
    <w:rsid w:val="000B1349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19AD"/>
    <w:rsid w:val="000F456D"/>
    <w:rsid w:val="00101D1A"/>
    <w:rsid w:val="001023D0"/>
    <w:rsid w:val="00103C74"/>
    <w:rsid w:val="00104277"/>
    <w:rsid w:val="00104399"/>
    <w:rsid w:val="00107C87"/>
    <w:rsid w:val="00112513"/>
    <w:rsid w:val="00114A6D"/>
    <w:rsid w:val="0012312C"/>
    <w:rsid w:val="001236ED"/>
    <w:rsid w:val="00131201"/>
    <w:rsid w:val="001346E4"/>
    <w:rsid w:val="0013517B"/>
    <w:rsid w:val="00136871"/>
    <w:rsid w:val="00144DA8"/>
    <w:rsid w:val="00145976"/>
    <w:rsid w:val="001502F3"/>
    <w:rsid w:val="00150BF5"/>
    <w:rsid w:val="001556E4"/>
    <w:rsid w:val="00160897"/>
    <w:rsid w:val="00162D29"/>
    <w:rsid w:val="00164551"/>
    <w:rsid w:val="0016656C"/>
    <w:rsid w:val="00175A2F"/>
    <w:rsid w:val="00183F6D"/>
    <w:rsid w:val="00196B11"/>
    <w:rsid w:val="001A2736"/>
    <w:rsid w:val="001B02BE"/>
    <w:rsid w:val="001B11AF"/>
    <w:rsid w:val="001B2417"/>
    <w:rsid w:val="001B6C46"/>
    <w:rsid w:val="001C087F"/>
    <w:rsid w:val="001D221C"/>
    <w:rsid w:val="001D68EF"/>
    <w:rsid w:val="001D693E"/>
    <w:rsid w:val="001E132E"/>
    <w:rsid w:val="001E33E9"/>
    <w:rsid w:val="001E4015"/>
    <w:rsid w:val="001F68F4"/>
    <w:rsid w:val="001F6995"/>
    <w:rsid w:val="00201CF2"/>
    <w:rsid w:val="002023FC"/>
    <w:rsid w:val="00202A64"/>
    <w:rsid w:val="002049A2"/>
    <w:rsid w:val="00215A98"/>
    <w:rsid w:val="00217285"/>
    <w:rsid w:val="00221002"/>
    <w:rsid w:val="002218AA"/>
    <w:rsid w:val="00225AF0"/>
    <w:rsid w:val="00227D12"/>
    <w:rsid w:val="00230EEE"/>
    <w:rsid w:val="00231B21"/>
    <w:rsid w:val="00233D92"/>
    <w:rsid w:val="00235D3F"/>
    <w:rsid w:val="00240604"/>
    <w:rsid w:val="00242B37"/>
    <w:rsid w:val="0024607C"/>
    <w:rsid w:val="00255690"/>
    <w:rsid w:val="00256C68"/>
    <w:rsid w:val="002601B6"/>
    <w:rsid w:val="00264A1C"/>
    <w:rsid w:val="00265366"/>
    <w:rsid w:val="00266A1C"/>
    <w:rsid w:val="00267E56"/>
    <w:rsid w:val="0027245F"/>
    <w:rsid w:val="002750AC"/>
    <w:rsid w:val="00276BE1"/>
    <w:rsid w:val="0027787F"/>
    <w:rsid w:val="00281876"/>
    <w:rsid w:val="00282A2D"/>
    <w:rsid w:val="002919D5"/>
    <w:rsid w:val="0029276A"/>
    <w:rsid w:val="002B1AD7"/>
    <w:rsid w:val="002B31F7"/>
    <w:rsid w:val="002C077C"/>
    <w:rsid w:val="002C2ACC"/>
    <w:rsid w:val="002C7B3F"/>
    <w:rsid w:val="002D080E"/>
    <w:rsid w:val="002D2AD0"/>
    <w:rsid w:val="002D50C8"/>
    <w:rsid w:val="002D51A6"/>
    <w:rsid w:val="002D51D3"/>
    <w:rsid w:val="002E1679"/>
    <w:rsid w:val="002E4DE5"/>
    <w:rsid w:val="002F3570"/>
    <w:rsid w:val="002F53D2"/>
    <w:rsid w:val="0030537C"/>
    <w:rsid w:val="00312A75"/>
    <w:rsid w:val="00314CB1"/>
    <w:rsid w:val="00315931"/>
    <w:rsid w:val="00316212"/>
    <w:rsid w:val="00317316"/>
    <w:rsid w:val="003176AD"/>
    <w:rsid w:val="00317F80"/>
    <w:rsid w:val="00322735"/>
    <w:rsid w:val="00330EDD"/>
    <w:rsid w:val="00333F4D"/>
    <w:rsid w:val="00334758"/>
    <w:rsid w:val="0033644C"/>
    <w:rsid w:val="0033729A"/>
    <w:rsid w:val="00341455"/>
    <w:rsid w:val="0034285D"/>
    <w:rsid w:val="0034327B"/>
    <w:rsid w:val="003451F9"/>
    <w:rsid w:val="003520EC"/>
    <w:rsid w:val="00352EED"/>
    <w:rsid w:val="003601DD"/>
    <w:rsid w:val="003628BD"/>
    <w:rsid w:val="0036633F"/>
    <w:rsid w:val="00384D53"/>
    <w:rsid w:val="003913BF"/>
    <w:rsid w:val="00394E5A"/>
    <w:rsid w:val="0039726D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3F71F2"/>
    <w:rsid w:val="004158DF"/>
    <w:rsid w:val="00422E74"/>
    <w:rsid w:val="0043018A"/>
    <w:rsid w:val="00436098"/>
    <w:rsid w:val="004366E2"/>
    <w:rsid w:val="00445788"/>
    <w:rsid w:val="00445C6A"/>
    <w:rsid w:val="00453C61"/>
    <w:rsid w:val="00457729"/>
    <w:rsid w:val="00460C3E"/>
    <w:rsid w:val="004625F3"/>
    <w:rsid w:val="004765F1"/>
    <w:rsid w:val="00485158"/>
    <w:rsid w:val="004865AA"/>
    <w:rsid w:val="0048720F"/>
    <w:rsid w:val="00490AE7"/>
    <w:rsid w:val="0049640C"/>
    <w:rsid w:val="004A65C7"/>
    <w:rsid w:val="004A7681"/>
    <w:rsid w:val="004B5932"/>
    <w:rsid w:val="004B59FD"/>
    <w:rsid w:val="004B6FF8"/>
    <w:rsid w:val="004C0AFA"/>
    <w:rsid w:val="004C7B54"/>
    <w:rsid w:val="004D0B3A"/>
    <w:rsid w:val="004D5BC1"/>
    <w:rsid w:val="004E3196"/>
    <w:rsid w:val="004E33D3"/>
    <w:rsid w:val="004E7F2C"/>
    <w:rsid w:val="004F23F6"/>
    <w:rsid w:val="004F45B9"/>
    <w:rsid w:val="004F6C9F"/>
    <w:rsid w:val="0050036E"/>
    <w:rsid w:val="005005C9"/>
    <w:rsid w:val="0050325C"/>
    <w:rsid w:val="00506B8B"/>
    <w:rsid w:val="00507115"/>
    <w:rsid w:val="00507CF1"/>
    <w:rsid w:val="00507FDB"/>
    <w:rsid w:val="005103E2"/>
    <w:rsid w:val="00513B98"/>
    <w:rsid w:val="005140CB"/>
    <w:rsid w:val="00515011"/>
    <w:rsid w:val="00516A49"/>
    <w:rsid w:val="00520E10"/>
    <w:rsid w:val="00523ABF"/>
    <w:rsid w:val="00530EAC"/>
    <w:rsid w:val="005415CC"/>
    <w:rsid w:val="005428AF"/>
    <w:rsid w:val="00543569"/>
    <w:rsid w:val="00545F29"/>
    <w:rsid w:val="00550169"/>
    <w:rsid w:val="00556658"/>
    <w:rsid w:val="005576E2"/>
    <w:rsid w:val="0056675B"/>
    <w:rsid w:val="00567024"/>
    <w:rsid w:val="0056766E"/>
    <w:rsid w:val="0056777B"/>
    <w:rsid w:val="00571634"/>
    <w:rsid w:val="00571789"/>
    <w:rsid w:val="00576240"/>
    <w:rsid w:val="0057655A"/>
    <w:rsid w:val="0057672C"/>
    <w:rsid w:val="00585F64"/>
    <w:rsid w:val="005863C7"/>
    <w:rsid w:val="005908CF"/>
    <w:rsid w:val="00591FF0"/>
    <w:rsid w:val="00593F84"/>
    <w:rsid w:val="0059544C"/>
    <w:rsid w:val="005960AC"/>
    <w:rsid w:val="00597D1F"/>
    <w:rsid w:val="00597E8A"/>
    <w:rsid w:val="005A5CC4"/>
    <w:rsid w:val="005B0DD2"/>
    <w:rsid w:val="005B0FCE"/>
    <w:rsid w:val="005B2B70"/>
    <w:rsid w:val="005B5349"/>
    <w:rsid w:val="005B7AC8"/>
    <w:rsid w:val="005C5BBF"/>
    <w:rsid w:val="005C7E9A"/>
    <w:rsid w:val="005D1046"/>
    <w:rsid w:val="005D1B48"/>
    <w:rsid w:val="005D3BED"/>
    <w:rsid w:val="005D510C"/>
    <w:rsid w:val="005E057D"/>
    <w:rsid w:val="005E0605"/>
    <w:rsid w:val="005E3BB6"/>
    <w:rsid w:val="005E784E"/>
    <w:rsid w:val="005F32A8"/>
    <w:rsid w:val="005F4354"/>
    <w:rsid w:val="005F4815"/>
    <w:rsid w:val="005F5471"/>
    <w:rsid w:val="0060772D"/>
    <w:rsid w:val="00613238"/>
    <w:rsid w:val="00633D41"/>
    <w:rsid w:val="00637796"/>
    <w:rsid w:val="00637C65"/>
    <w:rsid w:val="00640120"/>
    <w:rsid w:val="00640619"/>
    <w:rsid w:val="00640902"/>
    <w:rsid w:val="00641C69"/>
    <w:rsid w:val="00644670"/>
    <w:rsid w:val="00652861"/>
    <w:rsid w:val="00654A8D"/>
    <w:rsid w:val="00654EFE"/>
    <w:rsid w:val="00660079"/>
    <w:rsid w:val="00662F86"/>
    <w:rsid w:val="00664823"/>
    <w:rsid w:val="00671118"/>
    <w:rsid w:val="0067115E"/>
    <w:rsid w:val="006759DA"/>
    <w:rsid w:val="00685C25"/>
    <w:rsid w:val="006A00F3"/>
    <w:rsid w:val="006A4194"/>
    <w:rsid w:val="006B2382"/>
    <w:rsid w:val="006C0B88"/>
    <w:rsid w:val="006C16AA"/>
    <w:rsid w:val="006C3329"/>
    <w:rsid w:val="006C4694"/>
    <w:rsid w:val="006D1698"/>
    <w:rsid w:val="006E584E"/>
    <w:rsid w:val="007000FA"/>
    <w:rsid w:val="0070286E"/>
    <w:rsid w:val="00706CD1"/>
    <w:rsid w:val="00706E23"/>
    <w:rsid w:val="007115F7"/>
    <w:rsid w:val="007131E1"/>
    <w:rsid w:val="00720EBE"/>
    <w:rsid w:val="00722B29"/>
    <w:rsid w:val="007425E8"/>
    <w:rsid w:val="00743ED4"/>
    <w:rsid w:val="00744BE1"/>
    <w:rsid w:val="0075251A"/>
    <w:rsid w:val="00756D64"/>
    <w:rsid w:val="00764F3D"/>
    <w:rsid w:val="00765871"/>
    <w:rsid w:val="00770285"/>
    <w:rsid w:val="00771983"/>
    <w:rsid w:val="00773D57"/>
    <w:rsid w:val="00775298"/>
    <w:rsid w:val="00776EBD"/>
    <w:rsid w:val="007778B9"/>
    <w:rsid w:val="007814A9"/>
    <w:rsid w:val="00797372"/>
    <w:rsid w:val="007979B9"/>
    <w:rsid w:val="007A5BEA"/>
    <w:rsid w:val="007A6625"/>
    <w:rsid w:val="007A7859"/>
    <w:rsid w:val="007A79CD"/>
    <w:rsid w:val="007B1A60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611A"/>
    <w:rsid w:val="00817673"/>
    <w:rsid w:val="008221B8"/>
    <w:rsid w:val="00826665"/>
    <w:rsid w:val="00833EC1"/>
    <w:rsid w:val="00835984"/>
    <w:rsid w:val="008428F9"/>
    <w:rsid w:val="00843A12"/>
    <w:rsid w:val="00845326"/>
    <w:rsid w:val="0085160A"/>
    <w:rsid w:val="0085232F"/>
    <w:rsid w:val="00854038"/>
    <w:rsid w:val="00857557"/>
    <w:rsid w:val="008614E9"/>
    <w:rsid w:val="00865879"/>
    <w:rsid w:val="00873D26"/>
    <w:rsid w:val="0087782F"/>
    <w:rsid w:val="0088191A"/>
    <w:rsid w:val="00881FFE"/>
    <w:rsid w:val="00891763"/>
    <w:rsid w:val="0089339E"/>
    <w:rsid w:val="0089394B"/>
    <w:rsid w:val="008952C9"/>
    <w:rsid w:val="008A0685"/>
    <w:rsid w:val="008A09E7"/>
    <w:rsid w:val="008A0EFC"/>
    <w:rsid w:val="008A1BDA"/>
    <w:rsid w:val="008B02DE"/>
    <w:rsid w:val="008B171C"/>
    <w:rsid w:val="008B6C54"/>
    <w:rsid w:val="008C3DE3"/>
    <w:rsid w:val="008C44D0"/>
    <w:rsid w:val="008C5DEF"/>
    <w:rsid w:val="008C68E3"/>
    <w:rsid w:val="008C7EC5"/>
    <w:rsid w:val="008D146A"/>
    <w:rsid w:val="008D1EC1"/>
    <w:rsid w:val="008D3194"/>
    <w:rsid w:val="008D3B9B"/>
    <w:rsid w:val="008D4007"/>
    <w:rsid w:val="008D5579"/>
    <w:rsid w:val="008E0A05"/>
    <w:rsid w:val="008F3342"/>
    <w:rsid w:val="008F3A48"/>
    <w:rsid w:val="008F50C5"/>
    <w:rsid w:val="00900694"/>
    <w:rsid w:val="00915212"/>
    <w:rsid w:val="00915440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4017"/>
    <w:rsid w:val="00966C6A"/>
    <w:rsid w:val="00967541"/>
    <w:rsid w:val="00970C4B"/>
    <w:rsid w:val="00973568"/>
    <w:rsid w:val="00976C9A"/>
    <w:rsid w:val="009843F7"/>
    <w:rsid w:val="0098784A"/>
    <w:rsid w:val="009911B1"/>
    <w:rsid w:val="00993C74"/>
    <w:rsid w:val="009A584D"/>
    <w:rsid w:val="009B5E49"/>
    <w:rsid w:val="009B6A25"/>
    <w:rsid w:val="009C3A0F"/>
    <w:rsid w:val="009C5563"/>
    <w:rsid w:val="009D0213"/>
    <w:rsid w:val="009D1500"/>
    <w:rsid w:val="009D17B4"/>
    <w:rsid w:val="009D1B4E"/>
    <w:rsid w:val="009D396D"/>
    <w:rsid w:val="009E16F1"/>
    <w:rsid w:val="009E324E"/>
    <w:rsid w:val="009E4F49"/>
    <w:rsid w:val="009E73CE"/>
    <w:rsid w:val="009F1881"/>
    <w:rsid w:val="009F2062"/>
    <w:rsid w:val="009F4264"/>
    <w:rsid w:val="009F5AE9"/>
    <w:rsid w:val="009F7D62"/>
    <w:rsid w:val="00A03CFE"/>
    <w:rsid w:val="00A03F0D"/>
    <w:rsid w:val="00A15C31"/>
    <w:rsid w:val="00A17D12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57B6"/>
    <w:rsid w:val="00A76C1E"/>
    <w:rsid w:val="00A82154"/>
    <w:rsid w:val="00A86780"/>
    <w:rsid w:val="00AA255E"/>
    <w:rsid w:val="00AB2171"/>
    <w:rsid w:val="00AB2257"/>
    <w:rsid w:val="00AC5D84"/>
    <w:rsid w:val="00AD1F62"/>
    <w:rsid w:val="00AD4D5F"/>
    <w:rsid w:val="00AD5C6E"/>
    <w:rsid w:val="00AD7FBD"/>
    <w:rsid w:val="00AF167A"/>
    <w:rsid w:val="00AF1D5B"/>
    <w:rsid w:val="00AF2994"/>
    <w:rsid w:val="00AF2DFF"/>
    <w:rsid w:val="00AF4297"/>
    <w:rsid w:val="00AF7942"/>
    <w:rsid w:val="00B00B8E"/>
    <w:rsid w:val="00B01B20"/>
    <w:rsid w:val="00B04948"/>
    <w:rsid w:val="00B06AC4"/>
    <w:rsid w:val="00B14EC4"/>
    <w:rsid w:val="00B17660"/>
    <w:rsid w:val="00B24F25"/>
    <w:rsid w:val="00B31B80"/>
    <w:rsid w:val="00B31F8B"/>
    <w:rsid w:val="00B36AF4"/>
    <w:rsid w:val="00B37480"/>
    <w:rsid w:val="00B42D75"/>
    <w:rsid w:val="00B51FD6"/>
    <w:rsid w:val="00B66806"/>
    <w:rsid w:val="00B71D4A"/>
    <w:rsid w:val="00B758D4"/>
    <w:rsid w:val="00B81E7C"/>
    <w:rsid w:val="00B92EFF"/>
    <w:rsid w:val="00BA4859"/>
    <w:rsid w:val="00BB65C5"/>
    <w:rsid w:val="00BC19CA"/>
    <w:rsid w:val="00BC3906"/>
    <w:rsid w:val="00BD0D3E"/>
    <w:rsid w:val="00BD47CC"/>
    <w:rsid w:val="00BE1B27"/>
    <w:rsid w:val="00BE3521"/>
    <w:rsid w:val="00BE3FA4"/>
    <w:rsid w:val="00BF3B80"/>
    <w:rsid w:val="00BF4E87"/>
    <w:rsid w:val="00C0061F"/>
    <w:rsid w:val="00C00814"/>
    <w:rsid w:val="00C10125"/>
    <w:rsid w:val="00C13E5A"/>
    <w:rsid w:val="00C17E9F"/>
    <w:rsid w:val="00C20ED9"/>
    <w:rsid w:val="00C23FE7"/>
    <w:rsid w:val="00C3004E"/>
    <w:rsid w:val="00C34C2B"/>
    <w:rsid w:val="00C35E64"/>
    <w:rsid w:val="00C374FC"/>
    <w:rsid w:val="00C40FE8"/>
    <w:rsid w:val="00C4419B"/>
    <w:rsid w:val="00C47B94"/>
    <w:rsid w:val="00C50369"/>
    <w:rsid w:val="00C51579"/>
    <w:rsid w:val="00C531D6"/>
    <w:rsid w:val="00C547F7"/>
    <w:rsid w:val="00C606E7"/>
    <w:rsid w:val="00C61514"/>
    <w:rsid w:val="00C65467"/>
    <w:rsid w:val="00C67ABE"/>
    <w:rsid w:val="00C72A73"/>
    <w:rsid w:val="00C77057"/>
    <w:rsid w:val="00C82DF0"/>
    <w:rsid w:val="00C83229"/>
    <w:rsid w:val="00C91189"/>
    <w:rsid w:val="00C9239C"/>
    <w:rsid w:val="00C974DB"/>
    <w:rsid w:val="00CA1EE4"/>
    <w:rsid w:val="00CA7A6F"/>
    <w:rsid w:val="00CB18B6"/>
    <w:rsid w:val="00CB2036"/>
    <w:rsid w:val="00CB3A9A"/>
    <w:rsid w:val="00CB4A30"/>
    <w:rsid w:val="00CC0420"/>
    <w:rsid w:val="00CC0CF3"/>
    <w:rsid w:val="00CC210C"/>
    <w:rsid w:val="00CC479F"/>
    <w:rsid w:val="00CC5D80"/>
    <w:rsid w:val="00CD18DB"/>
    <w:rsid w:val="00CD1E77"/>
    <w:rsid w:val="00CD7553"/>
    <w:rsid w:val="00CE42C9"/>
    <w:rsid w:val="00CF0AE6"/>
    <w:rsid w:val="00CF126C"/>
    <w:rsid w:val="00D03C5E"/>
    <w:rsid w:val="00D03DC1"/>
    <w:rsid w:val="00D11445"/>
    <w:rsid w:val="00D13200"/>
    <w:rsid w:val="00D2461F"/>
    <w:rsid w:val="00D31F13"/>
    <w:rsid w:val="00D34C75"/>
    <w:rsid w:val="00D510EA"/>
    <w:rsid w:val="00D51145"/>
    <w:rsid w:val="00D54BCA"/>
    <w:rsid w:val="00D55555"/>
    <w:rsid w:val="00D57DD1"/>
    <w:rsid w:val="00D6050C"/>
    <w:rsid w:val="00D62681"/>
    <w:rsid w:val="00D67410"/>
    <w:rsid w:val="00D764EB"/>
    <w:rsid w:val="00D90908"/>
    <w:rsid w:val="00D95F7B"/>
    <w:rsid w:val="00D970CA"/>
    <w:rsid w:val="00D9720D"/>
    <w:rsid w:val="00D972CF"/>
    <w:rsid w:val="00DA17CB"/>
    <w:rsid w:val="00DA35D2"/>
    <w:rsid w:val="00DA3D40"/>
    <w:rsid w:val="00DA7737"/>
    <w:rsid w:val="00DB419B"/>
    <w:rsid w:val="00DB50AC"/>
    <w:rsid w:val="00DB6547"/>
    <w:rsid w:val="00DC0941"/>
    <w:rsid w:val="00DC142F"/>
    <w:rsid w:val="00DC70F9"/>
    <w:rsid w:val="00DD0FE4"/>
    <w:rsid w:val="00DD1A7D"/>
    <w:rsid w:val="00DD3BD5"/>
    <w:rsid w:val="00DD73D4"/>
    <w:rsid w:val="00DE0FB5"/>
    <w:rsid w:val="00DE531C"/>
    <w:rsid w:val="00DF3111"/>
    <w:rsid w:val="00DF429D"/>
    <w:rsid w:val="00DF4F64"/>
    <w:rsid w:val="00E02B44"/>
    <w:rsid w:val="00E02E03"/>
    <w:rsid w:val="00E10C2D"/>
    <w:rsid w:val="00E12172"/>
    <w:rsid w:val="00E16618"/>
    <w:rsid w:val="00E17FE0"/>
    <w:rsid w:val="00E2217D"/>
    <w:rsid w:val="00E222F6"/>
    <w:rsid w:val="00E24BA5"/>
    <w:rsid w:val="00E24D2D"/>
    <w:rsid w:val="00E25EDA"/>
    <w:rsid w:val="00E26D2D"/>
    <w:rsid w:val="00E33758"/>
    <w:rsid w:val="00E33853"/>
    <w:rsid w:val="00E37724"/>
    <w:rsid w:val="00E4351D"/>
    <w:rsid w:val="00E44F24"/>
    <w:rsid w:val="00E45020"/>
    <w:rsid w:val="00E52E23"/>
    <w:rsid w:val="00E56257"/>
    <w:rsid w:val="00E565E6"/>
    <w:rsid w:val="00E566DC"/>
    <w:rsid w:val="00E5797B"/>
    <w:rsid w:val="00E67A14"/>
    <w:rsid w:val="00E73BDD"/>
    <w:rsid w:val="00E90163"/>
    <w:rsid w:val="00E9497A"/>
    <w:rsid w:val="00E97CB3"/>
    <w:rsid w:val="00EB0FCD"/>
    <w:rsid w:val="00EC0123"/>
    <w:rsid w:val="00EC013A"/>
    <w:rsid w:val="00EC245E"/>
    <w:rsid w:val="00ED5C8A"/>
    <w:rsid w:val="00ED6249"/>
    <w:rsid w:val="00ED7481"/>
    <w:rsid w:val="00ED7798"/>
    <w:rsid w:val="00EE0A06"/>
    <w:rsid w:val="00EE3924"/>
    <w:rsid w:val="00EE4322"/>
    <w:rsid w:val="00EE5EDF"/>
    <w:rsid w:val="00EF2B7E"/>
    <w:rsid w:val="00EF54E4"/>
    <w:rsid w:val="00EF72B6"/>
    <w:rsid w:val="00F03866"/>
    <w:rsid w:val="00F064D7"/>
    <w:rsid w:val="00F0673B"/>
    <w:rsid w:val="00F11326"/>
    <w:rsid w:val="00F1383B"/>
    <w:rsid w:val="00F17349"/>
    <w:rsid w:val="00F20A28"/>
    <w:rsid w:val="00F210A7"/>
    <w:rsid w:val="00F23BA9"/>
    <w:rsid w:val="00F31E21"/>
    <w:rsid w:val="00F36951"/>
    <w:rsid w:val="00F36A49"/>
    <w:rsid w:val="00F37E08"/>
    <w:rsid w:val="00F41322"/>
    <w:rsid w:val="00F420A0"/>
    <w:rsid w:val="00F434E7"/>
    <w:rsid w:val="00F45490"/>
    <w:rsid w:val="00F54423"/>
    <w:rsid w:val="00F5493F"/>
    <w:rsid w:val="00F56AD6"/>
    <w:rsid w:val="00F578FA"/>
    <w:rsid w:val="00F62227"/>
    <w:rsid w:val="00F71F36"/>
    <w:rsid w:val="00F74E2A"/>
    <w:rsid w:val="00F80E8E"/>
    <w:rsid w:val="00F81E19"/>
    <w:rsid w:val="00F906AE"/>
    <w:rsid w:val="00F92E51"/>
    <w:rsid w:val="00F935BC"/>
    <w:rsid w:val="00F948C4"/>
    <w:rsid w:val="00F9630D"/>
    <w:rsid w:val="00F97135"/>
    <w:rsid w:val="00FB472E"/>
    <w:rsid w:val="00FB64FE"/>
    <w:rsid w:val="00FB69F2"/>
    <w:rsid w:val="00FB7C32"/>
    <w:rsid w:val="00FC7428"/>
    <w:rsid w:val="00FD435E"/>
    <w:rsid w:val="00FD5A31"/>
    <w:rsid w:val="00FE263E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D909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D90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D9090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D90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D9090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D9090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D9090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D909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D909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080ACC"/>
    <w:pPr>
      <w:spacing w:after="0" w:line="24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D0AD3180E6AA51F18BFDBCE648ECA092481DF63F679323A5E67C74138FF7775473FC99F4FB8724BDDF0D543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5E748-2364-4DDE-82A3-F5AFDD7F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37056</Words>
  <Characters>211225</Characters>
  <Application>Microsoft Office Word</Application>
  <DocSecurity>0</DocSecurity>
  <Lines>1760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2016-12-07T11:02:00Z</cp:lastPrinted>
  <dcterms:created xsi:type="dcterms:W3CDTF">2016-12-13T07:28:00Z</dcterms:created>
  <dcterms:modified xsi:type="dcterms:W3CDTF">2016-12-13T07:28:00Z</dcterms:modified>
</cp:coreProperties>
</file>