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DC" w:rsidRPr="00CC4026" w:rsidRDefault="000D0992" w:rsidP="004C78DC">
      <w:pPr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pacing w:val="38"/>
          <w:sz w:val="24"/>
          <w:szCs w:val="24"/>
        </w:rPr>
        <w:pict>
          <v:rect id="Rectangle 2" o:spid="_x0000_s1026" style="position:absolute;left:0;text-align:left;margin-left:401.7pt;margin-top:-44.25pt;width:96pt;height:4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6ZeAIAAPsEAAAOAAAAZHJzL2Uyb0RvYy54bWysVNuO0zAQfUfiHyy/d3NReknUdLXbpQip&#10;wIqFD3Btp7FwbGO7TRfEvzN22tICDwiRB8djj4/PzJzx/PbQSbTn1gmtapzdpBhxRTUTalvjTx9X&#10;oxlGzhPFiNSK1/iZO3y7ePli3puK57rVknGLAES5qjc1br03VZI42vKOuBttuILNRtuOeDDtNmGW&#10;9IDeySRP00nSa8uM1ZQ7B6sPwyZeRPym4dS/bxrHPZI1Bm4+jjaOmzAmizmptpaYVtAjDfIPLDoi&#10;FFx6hnognqCdFb9BdYJa7XTjb6juEt00gvIYA0STpb9E89QSw2MskBxnzmly/w+Wvts/WiRYjXOM&#10;FOmgRB8gaURtJUd5SE9vXAVeT+bRhgCdWWv62SGlly148Ttrdd9ywoBUFvyTqwPBcHAUbfq3mgE6&#10;2XkdM3VobBcAIQfoEAvyfC4IP3hEYTHLsxKqjBGFvUlaTmAeriDV6bSxzr/mukNhUmML3CM62a+d&#10;H1xPLpG9loKthJTRsNvNUlq0JyCOVfyO6O7STargrHQ4NiAOK0AS7gh7gW4s9rcyy4v0Pi9Hq8ls&#10;OipWxXhUTtPZKM3Ke2BflMXD6nsgmBVVKxjjai0UPwkvK/6usMcWGCQTpYf6GpfjfBxjv2LvLoNM&#10;4/enIDvhoQ+l6Go8OzuRKhT2lWIQNqk8EXKYJ9f0Y0EgB6d/zEqUQaj8oKCNZs+gAquhSFBPeDFg&#10;0mr7FaMeuq/G7suOWI6RfKNASWVWFKFdo1GMpzkY9nJnc7lDFAWoGnuMhunSDy2+M1ZsW7gpi4lR&#10;+g7U14gojKDMgdVRs9BhMYLjaxBa+NKOXj/frMUPAAAA//8DAFBLAwQUAAYACAAAACEA0Uhtpd4A&#10;AAAJAQAADwAAAGRycy9kb3ducmV2LnhtbEyPwU7DMAyG70i8Q2QkblsCW0tbmk4IaSfgwIbE1Wuy&#10;tqJxSpNu5e0xJ3a0/en395eb2fXiZMfQedJwt1QgLNXedNRo+NhvFxmIEJEM9p6shh8bYFNdX5VY&#10;GH+md3vaxUZwCIUCNbQxDoWUoW6tw7D0gyW+Hf3oMPI4NtKMeOZw18t7pVLpsCP+0OJgn1tbf+0m&#10;pwHTtfl+O65e9y9Tinkzq23yqbS+vZmfHkFEO8d/GP70WR0qdjr4iUwQvYZMrdaMalhkWQKCiTxP&#10;eHPQ8JCArEp52aD6BQAA//8DAFBLAQItABQABgAIAAAAIQC2gziS/gAAAOEBAAATAAAAAAAAAAAA&#10;AAAAAAAAAABbQ29udGVudF9UeXBlc10ueG1sUEsBAi0AFAAGAAgAAAAhADj9If/WAAAAlAEAAAsA&#10;AAAAAAAAAAAAAAAALwEAAF9yZWxzLy5yZWxzUEsBAi0AFAAGAAgAAAAhAOEZbpl4AgAA+wQAAA4A&#10;AAAAAAAAAAAAAAAALgIAAGRycy9lMm9Eb2MueG1sUEsBAi0AFAAGAAgAAAAhANFIbaXeAAAACQEA&#10;AA8AAAAAAAAAAAAAAAAA0gQAAGRycy9kb3ducmV2LnhtbFBLBQYAAAAABAAEAPMAAADdBQAAAAA=&#10;" stroked="f"/>
        </w:pict>
      </w:r>
      <w:r w:rsidR="004C78DC" w:rsidRPr="00CC4026">
        <w:rPr>
          <w:rFonts w:ascii="Times New Roman" w:hAnsi="Times New Roman" w:cs="Times New Roman"/>
          <w:noProof/>
          <w:spacing w:val="38"/>
          <w:sz w:val="24"/>
          <w:szCs w:val="24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8DC" w:rsidRPr="00CC4026" w:rsidRDefault="004C78DC" w:rsidP="004C78DC">
      <w:pPr>
        <w:pStyle w:val="3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4C78DC" w:rsidRPr="00CC4026" w:rsidRDefault="004C78DC" w:rsidP="004C78DC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«ПРИВОЛЖСКИЙ РАЙОН»АСТРАХАНСКОЙ ОБЛАСТИ</w:t>
      </w:r>
    </w:p>
    <w:p w:rsidR="004C78DC" w:rsidRPr="00CC4026" w:rsidRDefault="004C78DC" w:rsidP="004C78DC">
      <w:pPr>
        <w:pStyle w:val="30"/>
        <w:pBdr>
          <w:bottom w:val="single" w:sz="4" w:space="1" w:color="auto"/>
        </w:pBd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Р Е Ш Е Н И Е</w:t>
      </w:r>
    </w:p>
    <w:p w:rsidR="004C78DC" w:rsidRPr="00CC4026" w:rsidRDefault="004C78DC" w:rsidP="004C78DC">
      <w:pPr>
        <w:rPr>
          <w:rFonts w:ascii="Times New Roman" w:hAnsi="Times New Roman" w:cs="Times New Roman"/>
          <w:sz w:val="24"/>
          <w:szCs w:val="24"/>
        </w:rPr>
      </w:pPr>
    </w:p>
    <w:p w:rsidR="00C61FF8" w:rsidRPr="00CC4026" w:rsidRDefault="00C61FF8" w:rsidP="004C78DC">
      <w:pPr>
        <w:rPr>
          <w:rFonts w:ascii="Times New Roman" w:hAnsi="Times New Roman" w:cs="Times New Roman"/>
          <w:sz w:val="24"/>
          <w:szCs w:val="24"/>
        </w:rPr>
      </w:pPr>
    </w:p>
    <w:p w:rsidR="004C78DC" w:rsidRPr="00CC4026" w:rsidRDefault="004C78DC" w:rsidP="004C78DC">
      <w:pPr>
        <w:rPr>
          <w:rFonts w:ascii="Times New Roman" w:hAnsi="Times New Roman" w:cs="Times New Roman"/>
          <w:sz w:val="24"/>
          <w:szCs w:val="24"/>
          <w:u w:val="single"/>
        </w:rPr>
      </w:pPr>
      <w:r w:rsidRPr="00CC4026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C24785">
        <w:rPr>
          <w:rFonts w:ascii="Times New Roman" w:hAnsi="Times New Roman" w:cs="Times New Roman"/>
          <w:sz w:val="24"/>
          <w:szCs w:val="24"/>
          <w:u w:val="single"/>
        </w:rPr>
        <w:t xml:space="preserve"> 18.12.2014г</w:t>
      </w:r>
      <w:r w:rsidRPr="00CC4026">
        <w:rPr>
          <w:rFonts w:ascii="Times New Roman" w:hAnsi="Times New Roman" w:cs="Times New Roman"/>
          <w:sz w:val="24"/>
          <w:szCs w:val="24"/>
          <w:u w:val="single"/>
        </w:rPr>
        <w:t>.№</w:t>
      </w:r>
      <w:r w:rsidR="00DF239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C24785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DF239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BA4363" w:rsidRPr="00CC402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1F42" w:rsidRPr="00CC402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4C78DC" w:rsidRPr="00CC4026" w:rsidRDefault="004C78DC" w:rsidP="004C78DC">
      <w:pPr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 xml:space="preserve"> с. Началово </w:t>
      </w:r>
    </w:p>
    <w:p w:rsidR="004C78DC" w:rsidRPr="00CC4026" w:rsidRDefault="004C78DC" w:rsidP="004C78DC">
      <w:pPr>
        <w:rPr>
          <w:rFonts w:ascii="Times New Roman" w:hAnsi="Times New Roman" w:cs="Times New Roman"/>
          <w:sz w:val="24"/>
          <w:szCs w:val="24"/>
        </w:rPr>
      </w:pPr>
    </w:p>
    <w:p w:rsidR="004C78DC" w:rsidRPr="00CC4026" w:rsidRDefault="004C78DC" w:rsidP="00E603AA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</w:t>
      </w:r>
    </w:p>
    <w:p w:rsidR="004C78DC" w:rsidRPr="00CC4026" w:rsidRDefault="004C78DC" w:rsidP="00E603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</w:t>
      </w:r>
    </w:p>
    <w:p w:rsidR="00E714CD" w:rsidRDefault="004C78DC" w:rsidP="00E603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от 10.12.201</w:t>
      </w:r>
      <w:r w:rsidR="00E603AA" w:rsidRPr="00CC4026">
        <w:rPr>
          <w:rFonts w:ascii="Times New Roman" w:hAnsi="Times New Roman" w:cs="Times New Roman"/>
          <w:sz w:val="24"/>
          <w:szCs w:val="24"/>
        </w:rPr>
        <w:t>3</w:t>
      </w:r>
      <w:r w:rsidRPr="00CC4026">
        <w:rPr>
          <w:rFonts w:ascii="Times New Roman" w:hAnsi="Times New Roman" w:cs="Times New Roman"/>
          <w:sz w:val="24"/>
          <w:szCs w:val="24"/>
        </w:rPr>
        <w:t xml:space="preserve"> № 4</w:t>
      </w:r>
      <w:r w:rsidR="00E603AA" w:rsidRPr="00CC4026">
        <w:rPr>
          <w:rFonts w:ascii="Times New Roman" w:hAnsi="Times New Roman" w:cs="Times New Roman"/>
          <w:sz w:val="24"/>
          <w:szCs w:val="24"/>
        </w:rPr>
        <w:t>3</w:t>
      </w:r>
      <w:r w:rsidR="00E714CD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</w:p>
    <w:p w:rsidR="00E714CD" w:rsidRDefault="00E714CD" w:rsidP="00E603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«Приволжский район» на 2014 год и на плановый период</w:t>
      </w:r>
    </w:p>
    <w:p w:rsidR="004C78DC" w:rsidRPr="00CC4026" w:rsidRDefault="00E714CD" w:rsidP="00E603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2015-2016 годов»</w:t>
      </w:r>
    </w:p>
    <w:p w:rsidR="00E603AA" w:rsidRPr="00CC4026" w:rsidRDefault="00E603AA" w:rsidP="00E603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5CF" w:rsidRPr="00CC4026" w:rsidRDefault="004C78DC" w:rsidP="00E60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ab/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ст.39 Устава муниципального образования «Приволжский район» Совет муниципального образования «Приволжский район» </w:t>
      </w:r>
    </w:p>
    <w:p w:rsidR="004C78DC" w:rsidRPr="00CC4026" w:rsidRDefault="008355CF" w:rsidP="00E60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РЕШИЛ:</w:t>
      </w:r>
    </w:p>
    <w:p w:rsidR="004C78DC" w:rsidRPr="00CC4026" w:rsidRDefault="004C78DC" w:rsidP="00E60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ab/>
        <w:t>1. Внести в Решение Совета муниципального образования «Приволжский район» от 10.12.2012 №4</w:t>
      </w:r>
      <w:r w:rsidR="00103E5C" w:rsidRPr="00CC4026">
        <w:rPr>
          <w:rFonts w:ascii="Times New Roman" w:hAnsi="Times New Roman" w:cs="Times New Roman"/>
          <w:sz w:val="24"/>
          <w:szCs w:val="24"/>
        </w:rPr>
        <w:t>3</w:t>
      </w:r>
      <w:r w:rsidRPr="00CC4026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2014 год и на плановый период 2015-2016 годов» </w:t>
      </w:r>
      <w:r w:rsidR="00726C74" w:rsidRPr="00CC4026">
        <w:rPr>
          <w:rFonts w:ascii="Times New Roman" w:hAnsi="Times New Roman" w:cs="Times New Roman"/>
          <w:sz w:val="24"/>
          <w:szCs w:val="24"/>
        </w:rPr>
        <w:t xml:space="preserve"> ( в редакции Решения Сове</w:t>
      </w:r>
      <w:r w:rsidR="00BA4363" w:rsidRPr="00CC4026">
        <w:rPr>
          <w:rFonts w:ascii="Times New Roman" w:hAnsi="Times New Roman" w:cs="Times New Roman"/>
          <w:sz w:val="24"/>
          <w:szCs w:val="24"/>
        </w:rPr>
        <w:t>та от 27.02.2014 № 2, от 05.08.2014 № 23</w:t>
      </w:r>
      <w:r w:rsidR="008F1F42" w:rsidRPr="00CC4026">
        <w:rPr>
          <w:rFonts w:ascii="Times New Roman" w:hAnsi="Times New Roman" w:cs="Times New Roman"/>
          <w:sz w:val="24"/>
          <w:szCs w:val="24"/>
        </w:rPr>
        <w:t>, от 16.10.2014 №8</w:t>
      </w:r>
      <w:r w:rsidR="00BA4363" w:rsidRPr="00CC4026">
        <w:rPr>
          <w:rFonts w:ascii="Times New Roman" w:hAnsi="Times New Roman" w:cs="Times New Roman"/>
          <w:sz w:val="24"/>
          <w:szCs w:val="24"/>
        </w:rPr>
        <w:t xml:space="preserve"> </w:t>
      </w:r>
      <w:r w:rsidR="00726C74" w:rsidRPr="00CC4026">
        <w:rPr>
          <w:rFonts w:ascii="Times New Roman" w:hAnsi="Times New Roman" w:cs="Times New Roman"/>
          <w:sz w:val="24"/>
          <w:szCs w:val="24"/>
        </w:rPr>
        <w:t xml:space="preserve">) </w:t>
      </w:r>
      <w:r w:rsidRPr="00CC4026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4C78DC" w:rsidRPr="00CC4026" w:rsidRDefault="004C78DC" w:rsidP="00E603A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ab/>
        <w:t>1.1 Пункт 1 статьи 1 Решения изложить в следующей редакции:</w:t>
      </w:r>
    </w:p>
    <w:p w:rsidR="004C78DC" w:rsidRPr="00CC402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муниципального образования "Приволжский район" на 201</w:t>
      </w:r>
      <w:r w:rsidR="00E603AA" w:rsidRPr="00CC4026">
        <w:rPr>
          <w:rFonts w:ascii="Times New Roman" w:hAnsi="Times New Roman" w:cs="Times New Roman"/>
          <w:sz w:val="24"/>
          <w:szCs w:val="24"/>
        </w:rPr>
        <w:t>4</w:t>
      </w:r>
      <w:r w:rsidRPr="00CC402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4C78DC" w:rsidRPr="00CC402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1) общий объем доходов в сумме</w:t>
      </w:r>
      <w:r w:rsidR="00C74D63">
        <w:rPr>
          <w:rFonts w:ascii="Times New Roman" w:hAnsi="Times New Roman" w:cs="Times New Roman"/>
          <w:sz w:val="24"/>
          <w:szCs w:val="24"/>
        </w:rPr>
        <w:t xml:space="preserve"> 928697,5 </w:t>
      </w:r>
      <w:r w:rsidRPr="00CC4026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других уровней </w:t>
      </w:r>
      <w:r w:rsidR="00C74D63">
        <w:rPr>
          <w:rFonts w:ascii="Times New Roman" w:hAnsi="Times New Roman" w:cs="Times New Roman"/>
          <w:sz w:val="24"/>
          <w:szCs w:val="24"/>
        </w:rPr>
        <w:t>697146,0</w:t>
      </w:r>
      <w:r w:rsidRPr="00CC4026">
        <w:rPr>
          <w:rFonts w:ascii="Times New Roman" w:hAnsi="Times New Roman" w:cs="Times New Roman"/>
          <w:sz w:val="24"/>
          <w:szCs w:val="24"/>
        </w:rPr>
        <w:t>тыс. рублей;</w:t>
      </w:r>
    </w:p>
    <w:p w:rsidR="004C78DC" w:rsidRPr="00CC402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 w:rsidR="00C74D63">
        <w:rPr>
          <w:rFonts w:ascii="Times New Roman" w:hAnsi="Times New Roman" w:cs="Times New Roman"/>
          <w:sz w:val="24"/>
          <w:szCs w:val="24"/>
        </w:rPr>
        <w:t>956331,3</w:t>
      </w:r>
      <w:r w:rsidRPr="00CC4026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4C78DC" w:rsidRPr="00CC4026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 xml:space="preserve">3) дефицит  в сумме </w:t>
      </w:r>
      <w:r w:rsidR="00C74D63">
        <w:rPr>
          <w:rFonts w:ascii="Times New Roman" w:hAnsi="Times New Roman" w:cs="Times New Roman"/>
          <w:sz w:val="24"/>
          <w:szCs w:val="24"/>
        </w:rPr>
        <w:t>27633,8</w:t>
      </w:r>
      <w:r w:rsidRPr="00CC4026">
        <w:rPr>
          <w:rFonts w:ascii="Times New Roman" w:hAnsi="Times New Roman" w:cs="Times New Roman"/>
          <w:sz w:val="24"/>
          <w:szCs w:val="24"/>
        </w:rPr>
        <w:t xml:space="preserve"> тыс. рублей в том числе по изменениям остатков средств </w:t>
      </w:r>
      <w:r w:rsidR="00C74D63">
        <w:rPr>
          <w:rFonts w:ascii="Times New Roman" w:hAnsi="Times New Roman" w:cs="Times New Roman"/>
          <w:sz w:val="24"/>
          <w:szCs w:val="24"/>
        </w:rPr>
        <w:t>20571,8</w:t>
      </w:r>
      <w:r w:rsidR="00726C74" w:rsidRPr="00CC4026">
        <w:rPr>
          <w:rFonts w:ascii="Times New Roman" w:hAnsi="Times New Roman" w:cs="Times New Roman"/>
          <w:sz w:val="24"/>
          <w:szCs w:val="24"/>
        </w:rPr>
        <w:t xml:space="preserve"> </w:t>
      </w:r>
      <w:r w:rsidRPr="00CC4026">
        <w:rPr>
          <w:rFonts w:ascii="Times New Roman" w:hAnsi="Times New Roman" w:cs="Times New Roman"/>
          <w:sz w:val="24"/>
          <w:szCs w:val="24"/>
        </w:rPr>
        <w:t xml:space="preserve">тыс.рублей и по источникам внутреннего финансирования </w:t>
      </w:r>
      <w:r w:rsidR="00E603AA" w:rsidRPr="00CC4026">
        <w:rPr>
          <w:rFonts w:ascii="Times New Roman" w:hAnsi="Times New Roman" w:cs="Times New Roman"/>
          <w:sz w:val="24"/>
          <w:szCs w:val="24"/>
        </w:rPr>
        <w:t>706</w:t>
      </w:r>
      <w:r w:rsidR="00BA4363" w:rsidRPr="00CC4026">
        <w:rPr>
          <w:rFonts w:ascii="Times New Roman" w:hAnsi="Times New Roman" w:cs="Times New Roman"/>
          <w:sz w:val="24"/>
          <w:szCs w:val="24"/>
        </w:rPr>
        <w:t>2,0</w:t>
      </w:r>
      <w:r w:rsidRPr="00CC4026">
        <w:rPr>
          <w:rFonts w:ascii="Times New Roman" w:hAnsi="Times New Roman" w:cs="Times New Roman"/>
          <w:sz w:val="24"/>
          <w:szCs w:val="24"/>
        </w:rPr>
        <w:t xml:space="preserve">  тыс.рублей  или  </w:t>
      </w:r>
      <w:r w:rsidR="00726C74" w:rsidRPr="00CC4026">
        <w:rPr>
          <w:rFonts w:ascii="Times New Roman" w:hAnsi="Times New Roman" w:cs="Times New Roman"/>
          <w:sz w:val="24"/>
          <w:szCs w:val="24"/>
        </w:rPr>
        <w:t>6,</w:t>
      </w:r>
      <w:r w:rsidR="00C74D63">
        <w:rPr>
          <w:rFonts w:ascii="Times New Roman" w:hAnsi="Times New Roman" w:cs="Times New Roman"/>
          <w:sz w:val="24"/>
          <w:szCs w:val="24"/>
        </w:rPr>
        <w:t>3</w:t>
      </w:r>
      <w:r w:rsidRPr="00CC4026">
        <w:rPr>
          <w:rFonts w:ascii="Times New Roman" w:hAnsi="Times New Roman" w:cs="Times New Roman"/>
          <w:sz w:val="24"/>
          <w:szCs w:val="24"/>
        </w:rPr>
        <w:t xml:space="preserve">  процент</w:t>
      </w:r>
      <w:r w:rsidR="00C74D63">
        <w:rPr>
          <w:rFonts w:ascii="Times New Roman" w:hAnsi="Times New Roman" w:cs="Times New Roman"/>
          <w:sz w:val="24"/>
          <w:szCs w:val="24"/>
        </w:rPr>
        <w:t>а</w:t>
      </w:r>
      <w:r w:rsidRPr="00CC4026">
        <w:rPr>
          <w:rFonts w:ascii="Times New Roman" w:hAnsi="Times New Roman" w:cs="Times New Roman"/>
          <w:sz w:val="24"/>
          <w:szCs w:val="24"/>
        </w:rPr>
        <w:t xml:space="preserve">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 отчислений  по НДФЛ.»</w:t>
      </w:r>
    </w:p>
    <w:p w:rsidR="004C78DC" w:rsidRPr="00CC4026" w:rsidRDefault="004C78DC" w:rsidP="00E603AA">
      <w:pPr>
        <w:pStyle w:val="ConsPlusNormal"/>
        <w:widowControl/>
        <w:ind w:firstLine="28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1.</w:t>
      </w:r>
      <w:r w:rsidR="00110677" w:rsidRPr="00CC4026">
        <w:rPr>
          <w:rFonts w:ascii="Times New Roman" w:hAnsi="Times New Roman" w:cs="Times New Roman"/>
          <w:sz w:val="24"/>
          <w:szCs w:val="24"/>
        </w:rPr>
        <w:t>2</w:t>
      </w:r>
      <w:r w:rsidRPr="00CC4026">
        <w:rPr>
          <w:rFonts w:ascii="Times New Roman" w:hAnsi="Times New Roman" w:cs="Times New Roman"/>
          <w:sz w:val="24"/>
          <w:szCs w:val="24"/>
        </w:rPr>
        <w:t>. Приложение 1 к Решению изложить в следующей редакции:</w:t>
      </w:r>
    </w:p>
    <w:p w:rsidR="004C78DC" w:rsidRPr="00CC4026" w:rsidRDefault="004C78DC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FF8" w:rsidRPr="00CC4026" w:rsidRDefault="00C61FF8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4C78DC" w:rsidRPr="00CC4026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4C78DC" w:rsidRPr="00CC4026" w:rsidRDefault="004C78DC" w:rsidP="004C78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4C78DC" w:rsidRPr="00CC4026" w:rsidRDefault="004C78DC" w:rsidP="004C78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4C78DC" w:rsidRPr="00CC4026" w:rsidRDefault="004C78DC" w:rsidP="004C78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4C78DC" w:rsidRPr="00CC4026" w:rsidRDefault="004C78DC" w:rsidP="00103E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908CF" w:rsidRPr="00CC4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C4026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DD1939" w:rsidRPr="00CC40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4026">
              <w:rPr>
                <w:rFonts w:ascii="Times New Roman" w:hAnsi="Times New Roman" w:cs="Times New Roman"/>
                <w:sz w:val="24"/>
                <w:szCs w:val="24"/>
              </w:rPr>
              <w:t>г. № 4</w:t>
            </w:r>
            <w:r w:rsidR="00103E5C" w:rsidRPr="00CC40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C78DC" w:rsidRPr="00CC4026" w:rsidRDefault="004C78DC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Доходы бюджета</w:t>
      </w:r>
    </w:p>
    <w:p w:rsidR="004C78DC" w:rsidRPr="00CC4026" w:rsidRDefault="004C78DC" w:rsidP="00D908CF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 на 201</w:t>
      </w:r>
      <w:r w:rsidR="00DD1939" w:rsidRPr="00CC4026">
        <w:rPr>
          <w:rFonts w:ascii="Times New Roman" w:hAnsi="Times New Roman" w:cs="Times New Roman"/>
          <w:sz w:val="24"/>
          <w:szCs w:val="24"/>
        </w:rPr>
        <w:t>4</w:t>
      </w:r>
      <w:r w:rsidRPr="00CC402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3E5C" w:rsidRPr="00CC4026" w:rsidRDefault="004C78DC" w:rsidP="00D908CF">
      <w:pPr>
        <w:spacing w:after="0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тыс.руб</w:t>
      </w:r>
      <w:r w:rsidR="00D908CF" w:rsidRPr="00CC402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079" w:type="dxa"/>
        <w:tblInd w:w="-318" w:type="dxa"/>
        <w:tblLook w:val="04A0"/>
      </w:tblPr>
      <w:tblGrid>
        <w:gridCol w:w="5955"/>
        <w:gridCol w:w="2848"/>
        <w:gridCol w:w="1276"/>
      </w:tblGrid>
      <w:tr w:rsidR="008F1F42" w:rsidRPr="00CC4026" w:rsidTr="00F616E5">
        <w:trPr>
          <w:trHeight w:val="522"/>
        </w:trPr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8F1F42" w:rsidRPr="00CC4026" w:rsidTr="00F616E5">
        <w:trPr>
          <w:trHeight w:val="360"/>
        </w:trPr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F42" w:rsidRPr="00CC4026" w:rsidRDefault="008F1F42" w:rsidP="008F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F42" w:rsidRPr="00CC4026" w:rsidRDefault="008F1F42" w:rsidP="008F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1F42" w:rsidRPr="00CC4026" w:rsidRDefault="008F1F42" w:rsidP="008F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231 551</w:t>
            </w: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137 611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137 611</w:t>
            </w:r>
          </w:p>
        </w:tc>
      </w:tr>
      <w:tr w:rsidR="008F1F42" w:rsidRPr="00CC4026" w:rsidTr="00F616E5">
        <w:trPr>
          <w:trHeight w:val="14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10102010010000110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130 900</w:t>
            </w:r>
          </w:p>
        </w:tc>
      </w:tr>
      <w:tr w:rsidR="008F1F42" w:rsidRPr="00CC4026" w:rsidTr="00F616E5">
        <w:trPr>
          <w:trHeight w:val="14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10102010011000110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130 900</w:t>
            </w:r>
          </w:p>
        </w:tc>
      </w:tr>
      <w:tr w:rsidR="008F1F42" w:rsidRPr="00CC4026" w:rsidTr="00F616E5">
        <w:trPr>
          <w:trHeight w:val="190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10102020010000110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2 744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10102030010000110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1 374</w:t>
            </w:r>
          </w:p>
        </w:tc>
      </w:tr>
      <w:tr w:rsidR="008F1F42" w:rsidRPr="00CC4026" w:rsidTr="00F616E5">
        <w:trPr>
          <w:trHeight w:val="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НДФЛ не резидентов РФ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10102030011000110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1 374</w:t>
            </w:r>
          </w:p>
        </w:tc>
      </w:tr>
      <w:tr w:rsidR="008F1F42" w:rsidRPr="00CC4026" w:rsidTr="00F616E5">
        <w:trPr>
          <w:trHeight w:val="16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10102040010000110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2 593</w:t>
            </w:r>
          </w:p>
        </w:tc>
      </w:tr>
      <w:tr w:rsidR="008F1F42" w:rsidRPr="00CC4026" w:rsidTr="00F616E5">
        <w:trPr>
          <w:trHeight w:val="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НДФЛ с выигрышей в проводимых конкурсах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10102040011000110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2 593</w:t>
            </w: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33 884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10501000000000110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23 900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10501010010000110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16 200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10501011010000110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16 200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10501020010000110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4 700</w:t>
            </w:r>
          </w:p>
        </w:tc>
      </w:tr>
      <w:tr w:rsidR="008F1F42" w:rsidRPr="00CC4026" w:rsidTr="00F616E5">
        <w:trPr>
          <w:trHeight w:val="7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10501021010000110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4 700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10501050010000110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10502000020000110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7 368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10502010020000110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7 350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10502020020000110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2 545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10503010010000110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2 545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10504000020000110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10504020020000110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5 303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10803000010000110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5 300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10803010010000110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5 300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 по делам, рассматриваемым в судах общей юрисдикции, мировыми судьями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10803010011000110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5 300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10807000010000110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10807150010000110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1F42" w:rsidRPr="00CC4026" w:rsidTr="00F616E5">
        <w:trPr>
          <w:trHeight w:val="7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25 109</w:t>
            </w:r>
          </w:p>
        </w:tc>
      </w:tr>
      <w:tr w:rsidR="008F1F42" w:rsidRPr="00CC4026" w:rsidTr="00F616E5">
        <w:trPr>
          <w:trHeight w:val="15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11105000000000120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25 109</w:t>
            </w:r>
          </w:p>
        </w:tc>
      </w:tr>
      <w:tr w:rsidR="008F1F42" w:rsidRPr="00CC4026" w:rsidTr="00F616E5">
        <w:trPr>
          <w:trHeight w:val="124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11105010000000120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23 109</w:t>
            </w:r>
          </w:p>
        </w:tc>
      </w:tr>
      <w:tr w:rsidR="008F1F42" w:rsidRPr="00CC4026" w:rsidTr="00F616E5">
        <w:trPr>
          <w:trHeight w:val="14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11105013100000120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23 109</w:t>
            </w:r>
          </w:p>
        </w:tc>
      </w:tr>
      <w:tr w:rsidR="008F1F42" w:rsidRPr="00CC4026" w:rsidTr="00F616E5">
        <w:trPr>
          <w:trHeight w:val="14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11105030000000120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F1F42" w:rsidRPr="00CC4026" w:rsidTr="00F616E5">
        <w:trPr>
          <w:trHeight w:val="14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11105035050000120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F1F42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1 668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11201000010000120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1 668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11201010010000120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11201020010000120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11201030010000120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11201040010000120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8F1F42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11300000000000000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1 755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11302000000000130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1 755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11302990000000130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1 755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11302995050000130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1 755</w:t>
            </w:r>
          </w:p>
        </w:tc>
      </w:tr>
      <w:tr w:rsidR="008F1F42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11400000000000000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21 900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11406000000000430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21 900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11406010000000430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21 900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11406013100000430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21 900</w:t>
            </w: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2 123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11603000000000140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8F1F42" w:rsidRPr="00CC4026" w:rsidTr="00F616E5">
        <w:trPr>
          <w:trHeight w:val="190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11603010010000140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11606000010000140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8F1F42" w:rsidRPr="00CC4026" w:rsidTr="00F616E5">
        <w:trPr>
          <w:trHeight w:val="12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11608000010000140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1F42" w:rsidRPr="00CC4026" w:rsidTr="00F616E5">
        <w:trPr>
          <w:trHeight w:val="16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11625000000000140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11625030010000140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8F1F42" w:rsidRPr="00CC4026" w:rsidTr="00F616E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11625030010000140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11625050010000140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11625050010000140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11625060010000140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11628000010000140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11630000010000140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11630030010000140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11633000000000140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11633050050000140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11643000010000140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11690000000000140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1 209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1 209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2 198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11705000000000180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2 198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11705050050000180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11705050050000180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F1F42" w:rsidRPr="00CC4026" w:rsidTr="00F616E5">
        <w:trPr>
          <w:trHeight w:val="25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697 146</w:t>
            </w:r>
          </w:p>
        </w:tc>
      </w:tr>
      <w:tr w:rsidR="008F1F42" w:rsidRPr="00CC4026" w:rsidTr="00F616E5">
        <w:trPr>
          <w:trHeight w:val="7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699 080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20201000000000151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35 391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20201001000000151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24 180</w:t>
            </w:r>
          </w:p>
        </w:tc>
      </w:tr>
      <w:tr w:rsidR="008F1F42" w:rsidRPr="00CC4026" w:rsidTr="00F616E5">
        <w:trPr>
          <w:trHeight w:val="49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20201001050000151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24 180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20201003000000151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11 211</w:t>
            </w:r>
          </w:p>
        </w:tc>
      </w:tr>
      <w:tr w:rsidR="008F1F42" w:rsidRPr="00CC4026" w:rsidTr="00F616E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20201003050000151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11 211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20202000000000151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210 693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20202009000000151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8F1F42" w:rsidRPr="00CC4026" w:rsidTr="00F616E5">
        <w:trPr>
          <w:trHeight w:val="10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20202009050000151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20202051000000151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3 478</w:t>
            </w:r>
          </w:p>
        </w:tc>
      </w:tr>
      <w:tr w:rsidR="008F1F42" w:rsidRPr="00CC4026" w:rsidTr="00F616E5">
        <w:trPr>
          <w:trHeight w:val="49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20202051050000151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3 478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20202077000000151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33 000</w:t>
            </w:r>
          </w:p>
        </w:tc>
      </w:tr>
      <w:tr w:rsidR="008F1F42" w:rsidRPr="00CC4026" w:rsidTr="00F616E5">
        <w:trPr>
          <w:trHeight w:val="9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20202077050000151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33 000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20202085000000151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4 413</w:t>
            </w:r>
          </w:p>
        </w:tc>
      </w:tr>
      <w:tr w:rsidR="008F1F42" w:rsidRPr="00CC4026" w:rsidTr="00F616E5">
        <w:trPr>
          <w:trHeight w:val="9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20202085050000151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4 413</w:t>
            </w:r>
          </w:p>
        </w:tc>
      </w:tr>
      <w:tr w:rsidR="008F1F42" w:rsidRPr="00CC4026" w:rsidTr="00F616E5">
        <w:trPr>
          <w:trHeight w:val="16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 на обеспечение мероприятий по капитальному ремонту многоквартирных домов и переселению 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20202088000000151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48 037</w:t>
            </w:r>
          </w:p>
        </w:tc>
      </w:tr>
      <w:tr w:rsidR="008F1F42" w:rsidRPr="00CC4026" w:rsidTr="00F616E5">
        <w:trPr>
          <w:trHeight w:val="16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20202088050000151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48 037</w:t>
            </w:r>
          </w:p>
        </w:tc>
      </w:tr>
      <w:tr w:rsidR="008F1F42" w:rsidRPr="00CC4026" w:rsidTr="00F616E5">
        <w:trPr>
          <w:trHeight w:val="16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20202088050004151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48 037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 на обеспечение мероприятий по капитальному  ремонту многоквартирных домов и переселению  граждан из аварийного жилищного фонда за счет   средств бюджетов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10 262</w:t>
            </w:r>
          </w:p>
        </w:tc>
      </w:tr>
      <w:tr w:rsidR="008F1F42" w:rsidRPr="00CC4026" w:rsidTr="00F616E5">
        <w:trPr>
          <w:trHeight w:val="12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10 262</w:t>
            </w:r>
          </w:p>
        </w:tc>
      </w:tr>
      <w:tr w:rsidR="008F1F42" w:rsidRPr="00CC4026" w:rsidTr="00F616E5">
        <w:trPr>
          <w:trHeight w:val="12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20202089050004151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10 262</w:t>
            </w:r>
          </w:p>
        </w:tc>
      </w:tr>
      <w:tr w:rsidR="008F1F42" w:rsidRPr="00CC4026" w:rsidTr="00F616E5">
        <w:trPr>
          <w:trHeight w:val="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субъектов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20202204050000151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71 760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20202999000000151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39 348</w:t>
            </w:r>
          </w:p>
        </w:tc>
      </w:tr>
      <w:tr w:rsidR="008F1F42" w:rsidRPr="00CC4026" w:rsidTr="00F616E5">
        <w:trPr>
          <w:trHeight w:val="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20202999050000151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39 348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20203000000000151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449 199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20203007000000151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1F42" w:rsidRPr="00CC4026" w:rsidTr="00F616E5">
        <w:trPr>
          <w:trHeight w:val="10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20203007050000151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поощрение лучших учителей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20203014000000151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поощрение лучших учителей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20203014050000151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20203015000000151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1 919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20203015050000151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1 919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20203024000000151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31 388</w:t>
            </w:r>
          </w:p>
        </w:tc>
      </w:tr>
      <w:tr w:rsidR="008F1F42" w:rsidRPr="00CC4026" w:rsidTr="00F616E5">
        <w:trPr>
          <w:trHeight w:val="7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20203024050000151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31 388</w:t>
            </w:r>
          </w:p>
        </w:tc>
      </w:tr>
      <w:tr w:rsidR="008F1F42" w:rsidRPr="00CC4026" w:rsidTr="00F616E5">
        <w:trPr>
          <w:trHeight w:val="14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20203029000000151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7 637</w:t>
            </w:r>
          </w:p>
        </w:tc>
      </w:tr>
      <w:tr w:rsidR="008F1F42" w:rsidRPr="00CC4026" w:rsidTr="00F616E5">
        <w:trPr>
          <w:trHeight w:val="14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20203029050000151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7 637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20203094000000151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1 030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20203094050000151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1 030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20203101000000151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3 768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20203101050000151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3 768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20203104000000151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20203105000000151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1F42" w:rsidRPr="00CC4026" w:rsidTr="00F616E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20203105050000151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20203107000000151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F1F42" w:rsidRPr="00CC4026" w:rsidTr="00F616E5">
        <w:trPr>
          <w:trHeight w:val="9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20203107050000151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F1F42" w:rsidRPr="00CC4026" w:rsidTr="00F616E5">
        <w:trPr>
          <w:trHeight w:val="14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20203108000000151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F1F42" w:rsidRPr="00CC4026" w:rsidTr="00F616E5">
        <w:trPr>
          <w:trHeight w:val="14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20203108050000151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F1F42" w:rsidRPr="00CC4026" w:rsidTr="00F616E5">
        <w:trPr>
          <w:trHeight w:val="11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20203109050000151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20203113000000151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1 774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20203113050000151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1 774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20203114000000151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8 995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развитие семейных животноводческих ферм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20203114050000151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8 995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20203115000000151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4 700</w:t>
            </w:r>
          </w:p>
        </w:tc>
      </w:tr>
      <w:tr w:rsidR="008F1F42" w:rsidRPr="00CC4026" w:rsidTr="00F616E5">
        <w:trPr>
          <w:trHeight w:val="11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20203115050000151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4 700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20203999000000151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386 241</w:t>
            </w:r>
          </w:p>
        </w:tc>
      </w:tr>
      <w:tr w:rsidR="008F1F42" w:rsidRPr="00CC4026" w:rsidTr="00F616E5">
        <w:trPr>
          <w:trHeight w:val="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20203999050000151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386 241</w:t>
            </w:r>
          </w:p>
        </w:tc>
      </w:tr>
      <w:tr w:rsidR="008F1F42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20204000000000151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3 496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20204012000000151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F1F42" w:rsidRPr="00CC4026" w:rsidTr="00F616E5">
        <w:trPr>
          <w:trHeight w:val="10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20204012050000151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20204014000000151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947</w:t>
            </w:r>
          </w:p>
        </w:tc>
      </w:tr>
      <w:tr w:rsidR="008F1F42" w:rsidRPr="00CC4026" w:rsidTr="00F616E5">
        <w:trPr>
          <w:trHeight w:val="12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20204014050000151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947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20204025000000151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8F1F42" w:rsidRPr="00CC4026" w:rsidTr="00F616E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20204025050000151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20204041000000151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F1F42" w:rsidRPr="00CC4026" w:rsidTr="00F616E5">
        <w:trPr>
          <w:trHeight w:val="14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20204041050000151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F1F42" w:rsidRPr="00CC4026" w:rsidTr="00F616E5">
        <w:trPr>
          <w:trHeight w:val="9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20204053000000151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F1F42" w:rsidRPr="00CC4026" w:rsidTr="00F616E5">
        <w:trPr>
          <w:trHeight w:val="12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20204053050000151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20204999000000151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2 078</w:t>
            </w:r>
          </w:p>
        </w:tc>
      </w:tr>
      <w:tr w:rsidR="008F1F42" w:rsidRPr="00CC4026" w:rsidTr="00F616E5">
        <w:trPr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20204999050000151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2 078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20209000000000151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F1F42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бюджетов поселений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20209060000000151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F1F42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20209065050000151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F1F42" w:rsidRPr="00CC4026" w:rsidTr="00F616E5">
        <w:trPr>
          <w:trHeight w:val="17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21800000000000151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8F1F42" w:rsidRPr="00CC4026" w:rsidTr="00F616E5">
        <w:trPr>
          <w:trHeight w:val="11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21805000050000151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8F1F42" w:rsidRPr="00CC4026" w:rsidTr="00F616E5">
        <w:trPr>
          <w:trHeight w:val="8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21805010050000151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8F1F42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21800000000000180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8F1F42" w:rsidRPr="00CC4026" w:rsidTr="00F616E5">
        <w:trPr>
          <w:trHeight w:val="8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21805000050000180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8F1F42" w:rsidRPr="00CC4026" w:rsidTr="00F616E5">
        <w:trPr>
          <w:trHeight w:val="7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21805010050000180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8F1F42" w:rsidRPr="00CC4026" w:rsidTr="00F616E5">
        <w:trPr>
          <w:trHeight w:val="7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21900000000000000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-2 209</w:t>
            </w:r>
          </w:p>
        </w:tc>
      </w:tr>
      <w:tr w:rsidR="008F1F42" w:rsidRPr="00CC4026" w:rsidTr="00F616E5">
        <w:trPr>
          <w:trHeight w:val="9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4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21905000050000151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-2 209</w:t>
            </w:r>
          </w:p>
        </w:tc>
      </w:tr>
      <w:tr w:rsidR="008F1F42" w:rsidRPr="00CC4026" w:rsidTr="00F616E5">
        <w:trPr>
          <w:trHeight w:val="259"/>
        </w:trPr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доходов: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1F42" w:rsidRPr="00CC4026" w:rsidRDefault="008F1F42" w:rsidP="008F1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928 697,5</w:t>
            </w:r>
          </w:p>
        </w:tc>
      </w:tr>
    </w:tbl>
    <w:p w:rsidR="00FC23F5" w:rsidRPr="00CC4026" w:rsidRDefault="00FC23F5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1939" w:rsidRPr="00CC4026" w:rsidRDefault="00DD1939" w:rsidP="00DD193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110677" w:rsidRPr="00CC402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C4026">
        <w:rPr>
          <w:rFonts w:ascii="Times New Roman" w:eastAsia="Times New Roman" w:hAnsi="Times New Roman" w:cs="Times New Roman"/>
          <w:sz w:val="24"/>
          <w:szCs w:val="24"/>
        </w:rPr>
        <w:t>. Приложение 2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D1939" w:rsidRPr="00CC4026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10.12.2013г. № </w:t>
            </w:r>
            <w:r w:rsidR="00103E5C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939" w:rsidRPr="00CC4026" w:rsidRDefault="00DD1939" w:rsidP="00DD19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939" w:rsidRPr="00CC4026" w:rsidRDefault="00DD1939" w:rsidP="00DD1939">
      <w:pPr>
        <w:spacing w:after="0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Источники внутреннего финансирования дефицита бюджета муниципального образования «Приволжский район» на 2014 год</w:t>
      </w:r>
    </w:p>
    <w:p w:rsidR="0080395F" w:rsidRPr="00CC4026" w:rsidRDefault="0080395F" w:rsidP="00DD1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395F" w:rsidRPr="00CC4026" w:rsidRDefault="0092559A" w:rsidP="0092559A">
      <w:pPr>
        <w:jc w:val="right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hAnsi="Times New Roman" w:cs="Times New Roman"/>
          <w:sz w:val="24"/>
          <w:szCs w:val="24"/>
        </w:rPr>
        <w:t>тыс.руб.</w:t>
      </w:r>
    </w:p>
    <w:p w:rsidR="00071976" w:rsidRPr="00CC4026" w:rsidRDefault="00071976" w:rsidP="0092559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1976" w:rsidRPr="00CC4026" w:rsidRDefault="00071976" w:rsidP="0092559A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6" w:type="dxa"/>
        <w:tblInd w:w="-318" w:type="dxa"/>
        <w:tblLook w:val="04A0"/>
      </w:tblPr>
      <w:tblGrid>
        <w:gridCol w:w="5955"/>
        <w:gridCol w:w="2420"/>
        <w:gridCol w:w="1251"/>
      </w:tblGrid>
      <w:tr w:rsidR="00AD4437" w:rsidRPr="00CC4026" w:rsidTr="00F616E5">
        <w:trPr>
          <w:trHeight w:val="522"/>
        </w:trPr>
        <w:tc>
          <w:tcPr>
            <w:tcW w:w="5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КИВФ</w:t>
            </w:r>
          </w:p>
        </w:tc>
        <w:tc>
          <w:tcPr>
            <w:tcW w:w="12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AD4437" w:rsidRPr="00CC4026" w:rsidTr="00F616E5">
        <w:trPr>
          <w:trHeight w:val="360"/>
        </w:trPr>
        <w:tc>
          <w:tcPr>
            <w:tcW w:w="5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437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27 633.8</w:t>
            </w:r>
          </w:p>
        </w:tc>
      </w:tr>
      <w:tr w:rsidR="00AD4437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01020000000000000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2 433.1</w:t>
            </w:r>
          </w:p>
        </w:tc>
      </w:tr>
      <w:tr w:rsidR="00AD4437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01020000000000700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2 433.1</w:t>
            </w:r>
          </w:p>
        </w:tc>
      </w:tr>
      <w:tr w:rsidR="00AD4437" w:rsidRPr="00CC4026" w:rsidTr="00F616E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01020000050000710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2 433.1</w:t>
            </w:r>
          </w:p>
        </w:tc>
      </w:tr>
      <w:tr w:rsidR="00AD4437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01030000000000000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3 443.0</w:t>
            </w:r>
          </w:p>
        </w:tc>
      </w:tr>
      <w:tr w:rsidR="00AD4437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01030100000000000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3 443.0</w:t>
            </w:r>
          </w:p>
        </w:tc>
      </w:tr>
      <w:tr w:rsidR="00AD4437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01030100000000700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7 000.0</w:t>
            </w:r>
          </w:p>
        </w:tc>
      </w:tr>
      <w:tr w:rsidR="00AD4437" w:rsidRPr="00CC4026" w:rsidTr="00F616E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01030100050000710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7 000.0</w:t>
            </w:r>
          </w:p>
        </w:tc>
      </w:tr>
      <w:tr w:rsidR="00AD4437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01030100000000800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-3 557.0</w:t>
            </w:r>
          </w:p>
        </w:tc>
      </w:tr>
      <w:tr w:rsidR="00AD4437" w:rsidRPr="00CC4026" w:rsidTr="00F616E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01030100050000810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-3 557.0</w:t>
            </w:r>
          </w:p>
        </w:tc>
      </w:tr>
      <w:tr w:rsidR="00AD4437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01050000000000000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20 572.4</w:t>
            </w:r>
          </w:p>
        </w:tc>
      </w:tr>
      <w:tr w:rsidR="00AD4437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01050000000000500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-939 315.9</w:t>
            </w:r>
          </w:p>
        </w:tc>
      </w:tr>
      <w:tr w:rsidR="00AD4437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01050200000000500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-939 315.9</w:t>
            </w:r>
          </w:p>
        </w:tc>
      </w:tr>
      <w:tr w:rsidR="00AD4437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01050201000000510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-939 315.9</w:t>
            </w:r>
          </w:p>
        </w:tc>
      </w:tr>
      <w:tr w:rsidR="00AD4437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01050201050000510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-939 315.9</w:t>
            </w:r>
          </w:p>
        </w:tc>
      </w:tr>
      <w:tr w:rsidR="00AD4437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01050000000000600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959 888.3</w:t>
            </w:r>
          </w:p>
        </w:tc>
      </w:tr>
      <w:tr w:rsidR="00AD4437" w:rsidRPr="00CC4026" w:rsidTr="00F616E5">
        <w:trPr>
          <w:trHeight w:val="2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01050200000000600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959 888.3</w:t>
            </w:r>
          </w:p>
        </w:tc>
      </w:tr>
      <w:tr w:rsidR="00AD4437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01050201000000610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959 888.3</w:t>
            </w:r>
          </w:p>
        </w:tc>
      </w:tr>
      <w:tr w:rsidR="00AD4437" w:rsidRPr="00CC4026" w:rsidTr="00F616E5">
        <w:trPr>
          <w:trHeight w:val="4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01050201050000610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959 888.3</w:t>
            </w:r>
          </w:p>
        </w:tc>
      </w:tr>
      <w:tr w:rsidR="00AD4437" w:rsidRPr="00CC4026" w:rsidTr="00F616E5">
        <w:trPr>
          <w:trHeight w:val="5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01060000000000000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1 185.3</w:t>
            </w:r>
          </w:p>
        </w:tc>
      </w:tr>
      <w:tr w:rsidR="00AD4437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01060500000000000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1 185.3</w:t>
            </w:r>
          </w:p>
        </w:tc>
      </w:tr>
      <w:tr w:rsidR="00AD4437" w:rsidRPr="00CC4026" w:rsidTr="00F616E5">
        <w:trPr>
          <w:trHeight w:val="4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01060500000000600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1 185.3</w:t>
            </w:r>
          </w:p>
        </w:tc>
      </w:tr>
      <w:tr w:rsidR="00AD4437" w:rsidRPr="00CC4026" w:rsidTr="00F616E5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01060502000000600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1 185.3</w:t>
            </w:r>
          </w:p>
        </w:tc>
      </w:tr>
      <w:tr w:rsidR="00AD4437" w:rsidRPr="00CC4026" w:rsidTr="00F616E5">
        <w:trPr>
          <w:trHeight w:val="8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01060502050000640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1 185.3</w:t>
            </w:r>
          </w:p>
        </w:tc>
      </w:tr>
    </w:tbl>
    <w:p w:rsidR="00071976" w:rsidRPr="00CC4026" w:rsidRDefault="00071976" w:rsidP="0092559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03E5C" w:rsidRPr="00CC4026" w:rsidRDefault="00103E5C" w:rsidP="00103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110677" w:rsidRPr="00CC402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C4026">
        <w:rPr>
          <w:rFonts w:ascii="Times New Roman" w:eastAsia="Times New Roman" w:hAnsi="Times New Roman" w:cs="Times New Roman"/>
          <w:sz w:val="24"/>
          <w:szCs w:val="24"/>
        </w:rPr>
        <w:t>. Приложение 7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103E5C" w:rsidRPr="00CC4026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103E5C" w:rsidRPr="00CC4026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E5C" w:rsidRPr="00CC4026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103E5C" w:rsidRPr="00CC4026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03E5C" w:rsidRPr="00CC4026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103E5C" w:rsidRPr="00CC4026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От 1012.2013г. № 43</w:t>
            </w:r>
          </w:p>
          <w:p w:rsidR="00103E5C" w:rsidRPr="00CC4026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1FF8" w:rsidRPr="00CC4026" w:rsidRDefault="00C61FF8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E5C" w:rsidRPr="00CC4026" w:rsidRDefault="00103E5C" w:rsidP="00103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разделам, подразделам, целевым статьям и видам расходов классификации расходов бюджета на 2014 год</w:t>
      </w:r>
    </w:p>
    <w:p w:rsidR="00103E5C" w:rsidRPr="00CC4026" w:rsidRDefault="00103E5C" w:rsidP="00103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E5C" w:rsidRPr="00CC4026" w:rsidRDefault="00103E5C" w:rsidP="00103E5C">
      <w:pPr>
        <w:spacing w:after="0" w:line="240" w:lineRule="auto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тыс.руб</w:t>
      </w:r>
    </w:p>
    <w:tbl>
      <w:tblPr>
        <w:tblW w:w="9313" w:type="dxa"/>
        <w:tblInd w:w="93" w:type="dxa"/>
        <w:tblLook w:val="04A0"/>
      </w:tblPr>
      <w:tblGrid>
        <w:gridCol w:w="1433"/>
        <w:gridCol w:w="6520"/>
        <w:gridCol w:w="1360"/>
      </w:tblGrid>
      <w:tr w:rsidR="00AD4437" w:rsidRPr="00CC4026" w:rsidTr="00F616E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 - код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2014 год</w:t>
            </w:r>
          </w:p>
        </w:tc>
      </w:tr>
      <w:tr w:rsidR="00AD4437" w:rsidRPr="00CC4026" w:rsidTr="00F616E5">
        <w:trPr>
          <w:trHeight w:val="5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 - код</w:t>
            </w: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437" w:rsidRPr="00CC4026" w:rsidTr="00F616E5">
        <w:trPr>
          <w:trHeight w:val="5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 - код</w:t>
            </w: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63142,0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1287,3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1287,3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1287,3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609,0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0021200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609,0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609,0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2883,2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1898,7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1898,7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984,5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984,5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9095120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6470,5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5813,1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4979,8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821,5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0022500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503,5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503,5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5229809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F616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Реформирование региональных финансов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153,9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153,9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2033,3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9450000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2033,3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2033,3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49857,8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25173,3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20862,6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3907,3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403,4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0020403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229,1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0020404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399,0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364,2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0900200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недвижимости, признание прав и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регулирование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отношений по государственной и муниципальной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AD4437" w:rsidRPr="00CC4026" w:rsidTr="00F616E5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0920401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360,7</w:t>
            </w:r>
          </w:p>
        </w:tc>
      </w:tr>
      <w:tr w:rsidR="00AD4437" w:rsidRPr="00CC4026" w:rsidTr="00F616E5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343,4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0939901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"ПИР"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3619,0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3619,0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0939902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16672,3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16672,3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0939903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"Приволжское БТИ"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1572,0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1572,0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0939904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учреждение муниципального образования "Приволжский район" "Центр поддержки предпринимательства"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1918,5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1918,5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1918,5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1918,5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5101,7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4787,0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2199500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гражданской обороне (ЕДДС)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2757,0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2737,0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5201500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5201501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выделяемые из резервного фонда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314,7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"Антинаркотики на 2013-2015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222,0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222,0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85659,5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1105,5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5101000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331,0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331,0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7950200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750,2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701,8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AD4437" w:rsidRPr="00CC4026" w:rsidTr="00F616E5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7953700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66898,5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3462,0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2930,2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524,9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2515034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1030,2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1030,2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2515041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3768,2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3768,2</w:t>
            </w:r>
          </w:p>
        </w:tc>
      </w:tr>
      <w:tr w:rsidR="00AD4437" w:rsidRPr="00CC4026" w:rsidTr="00F616E5">
        <w:trPr>
          <w:trHeight w:val="11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2525044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2525045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2525047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2525048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2525049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2545053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начинающих фермеров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1773,6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1773,6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2545054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семейных животноводческих ферм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8995,2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8995,2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2545055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2608802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областные средства по сельскому хозяйству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39870,5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39870,5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4810001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225,6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225,6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827,0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12860,1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5221312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7255,9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7255,9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5106,5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5106,5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251A4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197,7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197,7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9970000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4795,4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1525064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3380000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1078,8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1078,8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развитию туристической деятельности в Приволжском</w:t>
            </w:r>
            <w:r w:rsidR="00F616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 в 2012-2014 годах"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2916,4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726,4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93017,5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67084,6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0980202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8714,7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8714,7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0989503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48036,5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48036,5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0989603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10261,6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10261,6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23500,0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5224511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2419,4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1419,4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1419,4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9970000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5209000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12301,3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12301,3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12301,3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12301,3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568681,7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550858,3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0225059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71759,6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25224,8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государственной (муниципальной)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46534,8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0225088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F616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лучших учителей в рамках подпрограммы "Развитие дошкольного, общего и дополнительного образования детей" государственной программы Российск</w:t>
            </w:r>
            <w:r w:rsidR="00F616E5">
              <w:rPr>
                <w:rFonts w:ascii="Times New Roman" w:eastAsia="Times New Roman" w:hAnsi="Times New Roman" w:cs="Times New Roman"/>
                <w:sz w:val="24"/>
                <w:szCs w:val="24"/>
              </w:rPr>
              <w:t>ой Федерации "Развитие образова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ния" на 2013 - 2020 годы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1155014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"Культура России (2012 - 2018 годы)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324,2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324,2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4219901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106353,6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10290,8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96062,8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4219906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342055,2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342055,2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4239900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14585,1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14585,1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5220112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3457,4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2158,3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1299,1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4766,3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3071,6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1694,7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6996,9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6205,1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791,8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9970000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433,3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4280200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работников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7533,8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4310100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2059,2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1980,0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5220211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2336,4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2285,7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5220311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1680,9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847,2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833,8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1112,5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1112,5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"Организация деятельности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студенческих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отрядов на территории Приволжского района в 2014 году"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294,7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177,7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9856,3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4369900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Стипендии учащимся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4529900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6147,9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3959,2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1887,6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5201505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из бюджета Астраханской области муниципальным образованиям Астраханской области на командирование команд на всероссийский этап Всероссийских спортивных сор</w:t>
            </w:r>
            <w:r w:rsidR="00F616E5">
              <w:rPr>
                <w:rFonts w:ascii="Times New Roman" w:eastAsia="Times New Roman" w:hAnsi="Times New Roman" w:cs="Times New Roman"/>
                <w:sz w:val="24"/>
                <w:szCs w:val="24"/>
              </w:rPr>
              <w:t>евнований школьников "Президент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состязания"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1760,0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1760,0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556,0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556,0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7952700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484,2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7952900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"Сельская школа на 2013-2015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20937,0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20937,0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1115146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F616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1125148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1145144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1155014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"Культура России (2012 - 2018 годы)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192,6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192,6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3345236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F616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«Укрепление единства российской нации и этнокультурное развитие народов России (2014 - 2020 годы)» в рамках государственной программы Российской Федерации «Региональная политика и федеративные отношения»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407,5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407,5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4409901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"РДК"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6418,6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6418,6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4409902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"Евпраксия"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2187,8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2187,8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4429900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3783,9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3783,9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5227901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1150,0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7953600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2447,0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1277,0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2959,0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2959,0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9970000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32863,4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4909500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22751,7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0545020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жильем молодых семей в рамках федеральной целевой программы "Жилище" на 2011 – 2015 годы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3164,8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3164,8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2575018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1759,8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1759,8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5053300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2476,0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2476,0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5140100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районных общественных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1698,0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1698,0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5201500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1654,9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1537,9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5220311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4483,5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4483,5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5227020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2653,3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2653,3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7950300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4179,3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4179,3</w:t>
            </w:r>
          </w:p>
        </w:tc>
      </w:tr>
      <w:tr w:rsidR="00AD4437" w:rsidRPr="00CC4026" w:rsidTr="00F616E5">
        <w:trPr>
          <w:trHeight w:val="8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7951500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682,1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682,1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7637,2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5201002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7637,2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7546,2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4501005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31329,8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31329,8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1355095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46D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государственной (муниципальной)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7950800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20554,8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520,7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государственной (муниципальной)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14964,1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5070,0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695,0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9970000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2025,0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4580002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2025,0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0650300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39224,7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Выравнивание бюджетной обеспеченности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31387,7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5160130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31387,7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31387,7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6600,0</w:t>
            </w:r>
          </w:p>
        </w:tc>
      </w:tr>
      <w:tr w:rsidR="00AD4437" w:rsidRPr="00CC4026" w:rsidTr="00F616E5">
        <w:trPr>
          <w:trHeight w:val="43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5170200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6600,0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6600,0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1237,0</w:t>
            </w:r>
          </w:p>
        </w:tc>
      </w:tr>
      <w:tr w:rsidR="00AD4437" w:rsidRPr="00CC4026" w:rsidTr="00F616E5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7954500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1237,0</w:t>
            </w:r>
          </w:p>
        </w:tc>
      </w:tr>
      <w:tr w:rsidR="00AD4437" w:rsidRPr="00CC4026" w:rsidTr="00F616E5">
        <w:trPr>
          <w:trHeight w:val="22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1237,0</w:t>
            </w:r>
          </w:p>
        </w:tc>
      </w:tr>
      <w:tr w:rsidR="00AD4437" w:rsidRPr="00CC4026" w:rsidTr="00F616E5">
        <w:trPr>
          <w:trHeight w:val="259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956331,3</w:t>
            </w:r>
          </w:p>
        </w:tc>
      </w:tr>
    </w:tbl>
    <w:p w:rsidR="009C4D67" w:rsidRPr="00CC4026" w:rsidRDefault="009C4D67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45F19" w:rsidRPr="00CC4026" w:rsidRDefault="00545F19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B43985" w:rsidRPr="00CC402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C4026">
        <w:rPr>
          <w:rFonts w:ascii="Times New Roman" w:eastAsia="Times New Roman" w:hAnsi="Times New Roman" w:cs="Times New Roman"/>
          <w:sz w:val="24"/>
          <w:szCs w:val="24"/>
        </w:rPr>
        <w:t>. Приложение 8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545F19" w:rsidRPr="00CC4026" w:rsidTr="001002A0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545F19" w:rsidRPr="00CC4026" w:rsidRDefault="00545F19" w:rsidP="00545F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5F19" w:rsidRPr="00CC4026" w:rsidRDefault="00545F19" w:rsidP="00545F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545F19" w:rsidRPr="00CC4026" w:rsidRDefault="00545F19" w:rsidP="00545F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545F19" w:rsidRPr="00CC4026" w:rsidRDefault="00545F19" w:rsidP="00545F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545F19" w:rsidRPr="00CC4026" w:rsidRDefault="00545F19" w:rsidP="00545F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От 10.12.2013г. № 43</w:t>
            </w:r>
          </w:p>
          <w:p w:rsidR="00545F19" w:rsidRPr="00CC4026" w:rsidRDefault="00545F19" w:rsidP="00545F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5F19" w:rsidRPr="00CC4026" w:rsidRDefault="00545F19" w:rsidP="00545F19">
      <w:pPr>
        <w:spacing w:after="0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4026">
        <w:rPr>
          <w:rFonts w:ascii="Times New Roman" w:eastAsia="Times New Roman" w:hAnsi="Times New Roman" w:cs="Times New Roman"/>
          <w:sz w:val="24"/>
          <w:szCs w:val="24"/>
        </w:rPr>
        <w:t>Ведомственная структура расходов бюджета муниципального образования «Приволжский район»  на 2014 год</w:t>
      </w:r>
    </w:p>
    <w:p w:rsidR="00545F19" w:rsidRPr="00CC4026" w:rsidRDefault="00545F19" w:rsidP="00545F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6E5" w:rsidRDefault="00F616E5" w:rsidP="00F616E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1" w:name="RANGE!A1:J719"/>
      <w:bookmarkEnd w:id="1"/>
    </w:p>
    <w:p w:rsidR="00F616E5" w:rsidRDefault="00F616E5" w:rsidP="00F616E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16E5" w:rsidRDefault="00F616E5" w:rsidP="00F616E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16E5" w:rsidRDefault="00F616E5" w:rsidP="00F616E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474AB" w:rsidRPr="00CC4026" w:rsidRDefault="00F616E5" w:rsidP="00F616E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AD4437" w:rsidRPr="00CC4026">
        <w:rPr>
          <w:rFonts w:ascii="Times New Roman" w:eastAsia="Times New Roman" w:hAnsi="Times New Roman" w:cs="Times New Roman"/>
          <w:sz w:val="24"/>
          <w:szCs w:val="24"/>
        </w:rPr>
        <w:t>ыс.руб.</w:t>
      </w:r>
    </w:p>
    <w:tbl>
      <w:tblPr>
        <w:tblW w:w="9654" w:type="dxa"/>
        <w:tblInd w:w="93" w:type="dxa"/>
        <w:tblLook w:val="04A0"/>
      </w:tblPr>
      <w:tblGrid>
        <w:gridCol w:w="3825"/>
        <w:gridCol w:w="736"/>
        <w:gridCol w:w="316"/>
        <w:gridCol w:w="316"/>
        <w:gridCol w:w="712"/>
        <w:gridCol w:w="500"/>
        <w:gridCol w:w="336"/>
        <w:gridCol w:w="278"/>
        <w:gridCol w:w="278"/>
        <w:gridCol w:w="278"/>
        <w:gridCol w:w="685"/>
        <w:gridCol w:w="1394"/>
      </w:tblGrid>
      <w:tr w:rsidR="00AD4437" w:rsidRPr="00CC4026" w:rsidTr="00F616E5">
        <w:trPr>
          <w:trHeight w:val="360"/>
        </w:trPr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3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ППП</w:t>
            </w:r>
          </w:p>
        </w:tc>
        <w:tc>
          <w:tcPr>
            <w:tcW w:w="63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Раз-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Под-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раз-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1670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8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рас-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хода</w:t>
            </w:r>
          </w:p>
        </w:tc>
        <w:tc>
          <w:tcPr>
            <w:tcW w:w="139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AD4437" w:rsidRPr="00CC4026" w:rsidTr="00F616E5">
        <w:trPr>
          <w:trHeight w:val="360"/>
        </w:trPr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437" w:rsidRPr="00CC4026" w:rsidTr="00F616E5">
        <w:trPr>
          <w:trHeight w:val="5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175 462.2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51 716.1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1 287.3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1 287.3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1 287.3</w:t>
            </w:r>
          </w:p>
        </w:tc>
      </w:tr>
      <w:tr w:rsidR="00AD4437" w:rsidRPr="00CC4026" w:rsidTr="00F616E5">
        <w:trPr>
          <w:trHeight w:val="10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609.0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609.0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609.0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2 883.2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1 898.7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1 898.7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984.5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984.5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916.6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413.1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413.1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503.5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503.5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2 033.3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2 033.3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2 033.3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43 985.8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20 796.3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16 909.4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3 509.5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377.4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229.1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201.5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27.6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399.0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364.2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34.8</w:t>
            </w:r>
          </w:p>
        </w:tc>
      </w:tr>
      <w:tr w:rsidR="00AD4437" w:rsidRPr="00CC4026" w:rsidTr="00F616E5">
        <w:trPr>
          <w:trHeight w:val="16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698.1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354.7</w:t>
            </w:r>
          </w:p>
        </w:tc>
      </w:tr>
      <w:tr w:rsidR="00AD4437" w:rsidRPr="00CC4026" w:rsidTr="00F616E5">
        <w:trPr>
          <w:trHeight w:val="15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343.4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"ПИР"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3 619.0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3 619.0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16 672.3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16 672.3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"Приволжское БТИ"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1 572.0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1 572.0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3 081.7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2 767.0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гражданской обороне (ЕДДС)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2 757.0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2 737.0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выделяемые из резервного фонда </w:t>
            </w:r>
            <w:r w:rsidR="00F616E5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314.7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"Антинаркотики на 2013-2015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222.0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222.0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14.8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14.8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21 499.3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355.3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331.0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331.0</w:t>
            </w:r>
          </w:p>
        </w:tc>
      </w:tr>
      <w:tr w:rsidR="00AD4437" w:rsidRPr="00CC4026" w:rsidTr="00F616E5">
        <w:trPr>
          <w:trHeight w:val="16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24.4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24.4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18 638.6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начинающих фермеров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1 773.6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1 773.6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семейных животноводческих ферм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8 995.2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8 995.2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областные средства по сельскому хозяйству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8802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6 507.2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8802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6 507.2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225.6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225.6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437.0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437.0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2 505.4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5064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396.2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5064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396.2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1 078.8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1 078.8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развитию туристической деятельности в Приволжском</w:t>
            </w:r>
            <w:r w:rsidR="00B86B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 в 2012-2014 годах"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726.4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726.4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12 301.3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12 301.3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12 301.3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12 301.3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15 736.8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15 425.6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"Культура России (2012 - 2018 годы)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324.2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324.2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516.3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516.3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14 585.1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14 585.1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60.3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работников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251.0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"Организация деятельности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студенческих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отрядов на территории Приволжского района в 2014 году"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251.0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134.0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15 507.4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15 507.4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B86B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227.7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227.7</w:t>
            </w:r>
          </w:p>
        </w:tc>
      </w:tr>
      <w:tr w:rsidR="00AD4437" w:rsidRPr="00CC4026" w:rsidTr="00F616E5">
        <w:trPr>
          <w:trHeight w:val="14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</w:t>
            </w:r>
            <w:r w:rsidR="00B86BE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«Укрепление един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российской нации и этнокультурное развитие народов России (2014 - 2020 годы)» в рамках государственной программы Российской Федерации «Региональная политика и федеративные отношения»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407.5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407.5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"РДК"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6 418.6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6 418.6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"Евпраксия"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2 187.8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2 187.8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3 783.9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3 783.9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630.0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1 170.0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1 170.0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23 330.3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2 196.1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2 196.1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2 196.1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20 855.7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жильем молодых семей в рамках федеральной целевой программы "Жилище" на 2011 – 2015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3 164.8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3 164.8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1 759.8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1 759.8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2 117.9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2 117.9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районных общественных организаций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1 698.0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1 698.0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117.0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4 483.5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4 483.5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2 653.3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2 653.3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4 179.3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4 179.3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682.1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682.1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278.5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278.5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278.5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30 264.3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30 264.3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B86B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5095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10 000.0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государственной (муниципальной) собственности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5095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10 000.0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20 264.3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230.2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государственной (муниципальной) собственности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14 964.1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5 070.0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2 025.0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2 025.0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2 025.0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2 025.0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5 972.0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5 872.0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5 872.0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4 377.0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3 953.2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397.8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недвижимости, признание прав и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регулирование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отношений по государственной и муниципальной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1 294.0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1 294.0</w:t>
            </w:r>
          </w:p>
        </w:tc>
      </w:tr>
      <w:tr w:rsidR="00AD4437" w:rsidRPr="00CC4026" w:rsidTr="00F616E5">
        <w:trPr>
          <w:trHeight w:val="16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учреждение муниципального образования "Приволжский район" "Центр поддержки предпринимательства"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195.0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195.0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AD4437" w:rsidRPr="00CC4026" w:rsidTr="00F616E5">
        <w:trPr>
          <w:trHeight w:val="5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165 046.4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5 553.9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5 553.9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5 400.0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4 566.7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821.5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11.8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B86B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Реформирование региональных финансов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153.9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9809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153.9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1 918.5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1 918.5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1 918.5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1 918.5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2 020.0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2 020.0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выделяемые из резервного фонда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1 500.0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15 440.1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12 860.1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7 255.9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7 255.9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5 106.5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5 106.5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"Устойчивое развитие сельских территории  Приволжского района Астраханскиой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197.7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197.7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2 190.0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2 190.0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2 190.0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93 017.5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67 084.6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8 714.7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8 714.7</w:t>
            </w:r>
          </w:p>
        </w:tc>
      </w:tr>
      <w:tr w:rsidR="00AD4437" w:rsidRPr="00CC4026" w:rsidTr="00F616E5">
        <w:trPr>
          <w:trHeight w:val="14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48 036.5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9503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48 036.5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9603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10 261.6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9603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10 261.6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</w:t>
            </w:r>
            <w:r w:rsidRPr="00B86BE6">
              <w:rPr>
                <w:rFonts w:ascii="Times New Roman" w:eastAsia="Times New Roman" w:hAnsi="Times New Roman" w:cs="Times New Roman"/>
              </w:rPr>
              <w:t xml:space="preserve">Устойчивое развитие сельских территории  Приволжского района </w:t>
            </w:r>
            <w:r w:rsidR="00B86BE6" w:rsidRPr="00B86BE6">
              <w:rPr>
                <w:rFonts w:ascii="Times New Roman" w:eastAsia="Times New Roman" w:hAnsi="Times New Roman" w:cs="Times New Roman"/>
              </w:rPr>
              <w:t>Астраханской</w:t>
            </w:r>
            <w:r w:rsidRPr="00B86BE6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71.8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71.8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23 500.0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23 000.0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23 000.0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251A4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2 419.4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251A4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1 419.4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1 419.4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1 000.0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1 000.0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5 429.6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5 429.6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B86B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21.0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"Культура России (2012 - 2018 годы)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192.6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192.6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850.0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850.0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1 277.0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1 277.0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2 959.0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2 959.0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1 537.9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1 537.9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1 537.9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1 537.9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775.0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775.0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695.0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695.0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129.2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129.2</w:t>
            </w:r>
          </w:p>
        </w:tc>
      </w:tr>
      <w:tr w:rsidR="00AD4437" w:rsidRPr="00CC4026" w:rsidTr="00F616E5">
        <w:trPr>
          <w:trHeight w:val="7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39 224.7</w:t>
            </w:r>
          </w:p>
        </w:tc>
      </w:tr>
      <w:tr w:rsidR="00AD4437" w:rsidRPr="00CC4026" w:rsidTr="00F616E5">
        <w:trPr>
          <w:trHeight w:val="10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Выравнивание бюджетной обеспеченности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31 387.7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31 387.7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31 387.7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6 600.0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6 600.0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6 600.0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1 237.0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B86BE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Астраханской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 2014-2017 годы и на период до 2020 года"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1 237.0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1 237.0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"Приволжский район"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3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561 980.8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750.2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750.2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750.2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701.8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552 944.8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535 432.7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71 759.6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25 224.8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государственной (муниципальной) собственности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46 534.8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B86B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лучших учителей в рамках подпрограммы "Развитие дошкольного, общего и дополнительного образования детей" государственной программы Российск</w:t>
            </w:r>
            <w:r w:rsidR="00B86BE6">
              <w:rPr>
                <w:rFonts w:ascii="Times New Roman" w:eastAsia="Times New Roman" w:hAnsi="Times New Roman" w:cs="Times New Roman"/>
                <w:sz w:val="24"/>
                <w:szCs w:val="24"/>
              </w:rPr>
              <w:t>ой Федерации "Развитие образова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ния" на 2013 - 2020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5088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5088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105 837.3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9 774.6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96 062.8</w:t>
            </w:r>
          </w:p>
        </w:tc>
      </w:tr>
      <w:tr w:rsidR="00AD4437" w:rsidRPr="00CC4026" w:rsidTr="00F616E5">
        <w:trPr>
          <w:trHeight w:val="14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342 055.2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342 055.2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3 457.4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2 158.3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1 299.1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4 766.3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3 071.6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1 694.7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6 996.9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6 205.1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791.8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360.0</w:t>
            </w:r>
          </w:p>
        </w:tc>
      </w:tr>
      <w:tr w:rsidR="00AD4437" w:rsidRPr="00CC4026" w:rsidTr="00F616E5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373.0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373.0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373.0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7 282.8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2 059.2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1 980.0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79.2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2 336.4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2 285.7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0211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50.8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1 680.9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847.2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833.8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1 112.5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1 112.5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"Организация деятельности </w:t>
            </w:r>
            <w:r w:rsidR="00683076"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студенческих</w:t>
            </w: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отрядов на территории Приволжского района в 2014 году"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43.7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43.7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9 856.3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Стипендии учащимся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366.5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366.5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6 147.9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3 959.2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1 887.6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301.0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6830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передаваемые из бюджета Астраханской области муниципальным образованиям Астраханской области на командирование команд на всероссийский этап Всероссийских спортивных соревнований школьников "Президентские состязания"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90.9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90.9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1 760.0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1 760.0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556.0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556.0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15.8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484.2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265.0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265.0</w:t>
            </w:r>
          </w:p>
        </w:tc>
      </w:tr>
      <w:tr w:rsidR="00AD4437" w:rsidRPr="00CC4026" w:rsidTr="00F616E5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"Сельская школа на 2013-2015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170.0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147.0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23.0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7 995.3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358.1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358.1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358.1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7 637.2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7 637.2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7 546.2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290.5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290.5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290.5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290.5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3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47 869.9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47 869.9</w:t>
            </w:r>
          </w:p>
        </w:tc>
      </w:tr>
      <w:tr w:rsidR="00AD4437" w:rsidRPr="00CC4026" w:rsidTr="00F616E5">
        <w:trPr>
          <w:trHeight w:val="25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47 869.9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3 462.0</w:t>
            </w:r>
          </w:p>
        </w:tc>
      </w:tr>
      <w:tr w:rsidR="00AD4437" w:rsidRPr="00CC4026" w:rsidTr="00F616E5">
        <w:trPr>
          <w:trHeight w:val="8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2 930.2</w:t>
            </w:r>
          </w:p>
        </w:tc>
      </w:tr>
      <w:tr w:rsidR="00AD4437" w:rsidRPr="00CC4026" w:rsidTr="00F616E5">
        <w:trPr>
          <w:trHeight w:val="4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524.9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1 030.2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1 030.2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3 768.2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3 768.2</w:t>
            </w:r>
          </w:p>
        </w:tc>
      </w:tr>
      <w:tr w:rsidR="00AD4437" w:rsidRPr="00CC4026" w:rsidTr="00F616E5">
        <w:trPr>
          <w:trHeight w:val="166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189.0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57.2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57.2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</w:tr>
      <w:tr w:rsidR="00AD4437" w:rsidRPr="00CC4026" w:rsidTr="00F616E5">
        <w:trPr>
          <w:trHeight w:val="11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700.0</w:t>
            </w:r>
          </w:p>
        </w:tc>
      </w:tr>
      <w:tr w:rsidR="00AD4437" w:rsidRPr="00CC4026" w:rsidTr="00F616E5">
        <w:trPr>
          <w:trHeight w:val="96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5049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350.0</w:t>
            </w:r>
          </w:p>
        </w:tc>
      </w:tr>
      <w:tr w:rsidR="00AD4437" w:rsidRPr="00CC4026" w:rsidTr="00F616E5">
        <w:trPr>
          <w:trHeight w:val="7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4 700.0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5055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4 700.0</w:t>
            </w:r>
          </w:p>
        </w:tc>
      </w:tr>
      <w:tr w:rsidR="00AD4437" w:rsidRPr="00CC4026" w:rsidTr="00F616E5">
        <w:trPr>
          <w:trHeight w:val="2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областные средства по сельскому хозяйству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8802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33 363.3</w:t>
            </w:r>
          </w:p>
        </w:tc>
      </w:tr>
      <w:tr w:rsidR="00AD4437" w:rsidRPr="00CC4026" w:rsidTr="00F616E5">
        <w:trPr>
          <w:trHeight w:val="2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8802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sz w:val="24"/>
                <w:szCs w:val="24"/>
              </w:rPr>
              <w:t>33 363.3</w:t>
            </w:r>
          </w:p>
        </w:tc>
      </w:tr>
      <w:tr w:rsidR="00AD4437" w:rsidRPr="00CC4026" w:rsidTr="00AD4437">
        <w:trPr>
          <w:trHeight w:val="319"/>
        </w:trPr>
        <w:tc>
          <w:tcPr>
            <w:tcW w:w="8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 расходов: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437" w:rsidRPr="00CC4026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4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956 331.3</w:t>
            </w:r>
          </w:p>
        </w:tc>
      </w:tr>
    </w:tbl>
    <w:p w:rsidR="00AD4437" w:rsidRPr="00CC4026" w:rsidRDefault="00AD4437" w:rsidP="00E474AB">
      <w:pPr>
        <w:rPr>
          <w:rFonts w:ascii="Times New Roman" w:eastAsia="Times New Roman" w:hAnsi="Times New Roman" w:cs="Times New Roman"/>
          <w:sz w:val="24"/>
          <w:szCs w:val="24"/>
        </w:rPr>
        <w:sectPr w:rsidR="00AD4437" w:rsidRPr="00CC4026" w:rsidSect="00103E5C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BAF" w:rsidRPr="005D1748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5D1748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5D1748" w:rsidRDefault="00000BAF" w:rsidP="00000BAF">
      <w:pPr>
        <w:keepLines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1.</w:t>
      </w:r>
      <w:r w:rsidR="00B43985">
        <w:rPr>
          <w:rFonts w:ascii="Times New Roman" w:hAnsi="Times New Roman" w:cs="Times New Roman"/>
        </w:rPr>
        <w:t>6</w:t>
      </w:r>
      <w:r w:rsidRPr="005D1748">
        <w:rPr>
          <w:rFonts w:ascii="Times New Roman" w:hAnsi="Times New Roman" w:cs="Times New Roman"/>
        </w:rPr>
        <w:t>. Приложение 10 Решения изложить в следующей редакции</w:t>
      </w:r>
      <w:r w:rsidR="00FD6505" w:rsidRPr="005D1748">
        <w:rPr>
          <w:rFonts w:ascii="Times New Roman" w:hAnsi="Times New Roman" w:cs="Times New Roman"/>
        </w:rPr>
        <w:t>:</w:t>
      </w:r>
    </w:p>
    <w:tbl>
      <w:tblPr>
        <w:tblW w:w="2988" w:type="dxa"/>
        <w:tblInd w:w="12445" w:type="dxa"/>
        <w:tblLayout w:type="fixed"/>
        <w:tblLook w:val="0000"/>
      </w:tblPr>
      <w:tblGrid>
        <w:gridCol w:w="2988"/>
      </w:tblGrid>
      <w:tr w:rsidR="00000BAF" w:rsidRPr="005D1748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Приложение 10</w:t>
            </w:r>
          </w:p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к Решению Совета</w:t>
            </w:r>
          </w:p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МО "Приволжский район"</w:t>
            </w:r>
          </w:p>
          <w:p w:rsidR="00000BAF" w:rsidRPr="005D1748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5D1748">
              <w:rPr>
                <w:rFonts w:ascii="Times New Roman" w:hAnsi="Times New Roman" w:cs="Times New Roman"/>
              </w:rPr>
              <w:t>От 10</w:t>
            </w:r>
            <w:r w:rsidR="00A00DDD" w:rsidRPr="005D1748">
              <w:rPr>
                <w:rFonts w:ascii="Times New Roman" w:hAnsi="Times New Roman" w:cs="Times New Roman"/>
              </w:rPr>
              <w:t>.</w:t>
            </w:r>
            <w:r w:rsidRPr="005D1748">
              <w:rPr>
                <w:rFonts w:ascii="Times New Roman" w:hAnsi="Times New Roman" w:cs="Times New Roman"/>
              </w:rPr>
              <w:t>12.2013г. № 43</w:t>
            </w:r>
          </w:p>
        </w:tc>
      </w:tr>
    </w:tbl>
    <w:p w:rsidR="00000BAF" w:rsidRPr="005D1748" w:rsidRDefault="00000BAF" w:rsidP="00000BAF">
      <w:pPr>
        <w:keepLines/>
        <w:spacing w:after="0"/>
        <w:ind w:firstLine="540"/>
        <w:jc w:val="center"/>
        <w:rPr>
          <w:rFonts w:ascii="Times New Roman" w:hAnsi="Times New Roman" w:cs="Times New Roman"/>
        </w:rPr>
      </w:pPr>
      <w:r w:rsidRPr="005D1748">
        <w:rPr>
          <w:rFonts w:ascii="Times New Roman" w:hAnsi="Times New Roman" w:cs="Times New Roman"/>
        </w:rPr>
        <w:t>Межбюджетные трансферты по поселениям муниципального образования «Приволжский район»  на 2014 год</w:t>
      </w:r>
    </w:p>
    <w:p w:rsidR="00000BAF" w:rsidRPr="00A37E6E" w:rsidRDefault="00A00DDD" w:rsidP="00A00DDD">
      <w:pPr>
        <w:keepLines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A37E6E">
        <w:rPr>
          <w:rFonts w:ascii="Times New Roman" w:hAnsi="Times New Roman" w:cs="Times New Roman"/>
          <w:sz w:val="18"/>
          <w:szCs w:val="18"/>
        </w:rPr>
        <w:t>тыс.руб.</w:t>
      </w:r>
    </w:p>
    <w:tbl>
      <w:tblPr>
        <w:tblW w:w="15324" w:type="dxa"/>
        <w:tblInd w:w="93" w:type="dxa"/>
        <w:tblLook w:val="04A0"/>
      </w:tblPr>
      <w:tblGrid>
        <w:gridCol w:w="2142"/>
        <w:gridCol w:w="992"/>
        <w:gridCol w:w="801"/>
        <w:gridCol w:w="900"/>
        <w:gridCol w:w="801"/>
        <w:gridCol w:w="758"/>
        <w:gridCol w:w="851"/>
        <w:gridCol w:w="850"/>
        <w:gridCol w:w="986"/>
        <w:gridCol w:w="986"/>
        <w:gridCol w:w="986"/>
        <w:gridCol w:w="1126"/>
        <w:gridCol w:w="1126"/>
        <w:gridCol w:w="744"/>
        <w:gridCol w:w="1275"/>
      </w:tblGrid>
      <w:tr w:rsidR="00AD4437" w:rsidRPr="00A37E6E" w:rsidTr="00A37E6E">
        <w:trPr>
          <w:trHeight w:val="22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межбюджетных трансфертов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КБК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"Бирюковский сельсовет"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"Евпраксинский сельсовет"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 "с.Карагали"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 "Килинчинский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"Началовский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"Новорычинский сельсовет"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"с.Осыпной Бугор"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7251A4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51A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"С.Растопуловка"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7251A4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51A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 "Татаробашмаковский сельсовет"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7251A4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51A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"Трехпротокский сельсовет"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7251A4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51A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"Фунтовский сельсовет"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4437" w:rsidRPr="007251A4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51A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 "Яксатовский сельсовет"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7251A4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251A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1401 5160130 500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1607,7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1727,7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934,2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2396,3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1446,2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31387,7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1402 5170200 500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2102,0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0203 9995118 500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1918,5</w:t>
            </w:r>
          </w:p>
        </w:tc>
      </w:tr>
      <w:tr w:rsidR="00AD4437" w:rsidRPr="00A37E6E" w:rsidTr="00A37E6E">
        <w:trPr>
          <w:trHeight w:val="21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корпарации Фонда содействия реформированию жилицно-коммунального хозяйства Астраханской области, в 2013-2017 годах"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0501 0989503 500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13173,0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4659,3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1118,8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14697,9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48036,5</w:t>
            </w:r>
          </w:p>
        </w:tc>
      </w:tr>
      <w:tr w:rsidR="00AD4437" w:rsidRPr="00A37E6E" w:rsidTr="00A37E6E">
        <w:trPr>
          <w:trHeight w:val="15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0501 0989603 500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2814,1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995,3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3139,7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10261,6</w:t>
            </w:r>
          </w:p>
        </w:tc>
      </w:tr>
      <w:tr w:rsidR="00AD4437" w:rsidRPr="00A37E6E" w:rsidTr="00A37E6E">
        <w:trPr>
          <w:trHeight w:val="15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0501 0980202 500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2814,1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995,3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3139,8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8714,7</w:t>
            </w:r>
          </w:p>
        </w:tc>
      </w:tr>
      <w:tr w:rsidR="00AD4437" w:rsidRPr="00A37E6E" w:rsidTr="00A37E6E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0409 5221312 500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977,0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1508,1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7255,9</w:t>
            </w:r>
          </w:p>
        </w:tc>
      </w:tr>
      <w:tr w:rsidR="00AD4437" w:rsidRPr="00A37E6E" w:rsidTr="00A37E6E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0502 5224511 500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23000,0</w:t>
            </w:r>
          </w:p>
        </w:tc>
      </w:tr>
      <w:tr w:rsidR="00AD4437" w:rsidRPr="00A37E6E" w:rsidTr="00A37E6E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0409 7953400 500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4656,5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5106,5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0801 5227901 500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0801 7953600 500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1277,0</w:t>
            </w:r>
          </w:p>
        </w:tc>
      </w:tr>
      <w:tr w:rsidR="00AD4437" w:rsidRPr="00A37E6E" w:rsidTr="00A37E6E">
        <w:trPr>
          <w:trHeight w:val="1890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</w:t>
            </w:r>
            <w:r w:rsidR="00460ED8"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депутатам</w:t>
            </w: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Думы Астраханской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0409 9970000 500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0503 9970000 500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0801 9970000 500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1101 9970000 500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</w:tr>
      <w:tr w:rsidR="00AD4437" w:rsidRPr="00A37E6E" w:rsidTr="00A37E6E">
        <w:trPr>
          <w:trHeight w:val="1260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1205,2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10769,9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0309 7954500 500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0409 7954500 500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197,7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0412 7954500 500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0501 7954500 500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71,8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0502 7954500 500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0503 7954500 500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1419,4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2959,0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1101 7954500 500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1403 7954500 500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1237,0</w:t>
            </w:r>
          </w:p>
        </w:tc>
      </w:tr>
      <w:tr w:rsidR="00AD4437" w:rsidRPr="00A37E6E" w:rsidTr="00A37E6E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0405 7953500 500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</w:tr>
      <w:tr w:rsidR="00AD4437" w:rsidRPr="00A37E6E" w:rsidTr="00A37E6E">
        <w:trPr>
          <w:trHeight w:val="15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0801 1125148 500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AD4437" w:rsidRPr="00A37E6E" w:rsidTr="00A37E6E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0309 5201501 500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AD4437" w:rsidRPr="00A37E6E" w:rsidTr="00A37E6E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0309 5201500 500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AD4437" w:rsidRPr="00A37E6E" w:rsidTr="00A37E6E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1003 5201500 500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1537,9</w:t>
            </w:r>
          </w:p>
        </w:tc>
      </w:tr>
      <w:tr w:rsidR="00AD4437" w:rsidRPr="00A37E6E" w:rsidTr="00A37E6E">
        <w:trPr>
          <w:trHeight w:val="11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"Культура России (2012 - 2018 годы) (КЦ 472)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0801 1155014 500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192,6</w:t>
            </w:r>
          </w:p>
        </w:tc>
      </w:tr>
      <w:tr w:rsidR="00AD4437" w:rsidRPr="00A37E6E" w:rsidTr="00A37E6E">
        <w:trPr>
          <w:trHeight w:val="13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46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(КЦ 088)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0801 1115146 500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AD4437" w:rsidRPr="00A37E6E" w:rsidTr="00A37E6E">
        <w:trPr>
          <w:trHeight w:val="11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sz w:val="18"/>
                <w:szCs w:val="18"/>
              </w:rPr>
              <w:t>0505 5209000 500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</w:t>
            </w:r>
          </w:p>
        </w:tc>
      </w:tr>
      <w:tr w:rsidR="00AD4437" w:rsidRPr="00A37E6E" w:rsidTr="00A37E6E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23773,2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5704,0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15515,8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34682,5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6339,5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3037,8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2143,5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9632,7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27080,9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437" w:rsidRPr="00A37E6E" w:rsidRDefault="00AD4437" w:rsidP="00AD44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7E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159363,3</w:t>
            </w:r>
          </w:p>
        </w:tc>
      </w:tr>
    </w:tbl>
    <w:p w:rsidR="00B06387" w:rsidRPr="005D1748" w:rsidRDefault="00B06387" w:rsidP="00545F19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B06387" w:rsidRPr="005D1748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5D1748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5D1748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5D1748" w:rsidRDefault="00B06387" w:rsidP="00B06387">
      <w:pPr>
        <w:tabs>
          <w:tab w:val="left" w:pos="1125"/>
        </w:tabs>
        <w:rPr>
          <w:rFonts w:ascii="Times New Roman" w:eastAsia="Times New Roman" w:hAnsi="Times New Roman" w:cs="Times New Roman"/>
        </w:rPr>
        <w:sectPr w:rsidR="00B06387" w:rsidRPr="005D1748" w:rsidSect="00000BAF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 w:rsidRPr="005D1748">
        <w:rPr>
          <w:rFonts w:ascii="Times New Roman" w:eastAsia="Times New Roman" w:hAnsi="Times New Roman" w:cs="Times New Roman"/>
        </w:rPr>
        <w:tab/>
      </w:r>
    </w:p>
    <w:p w:rsidR="00D565E6" w:rsidRPr="009B3FE1" w:rsidRDefault="00D565E6" w:rsidP="00237DD3">
      <w:pPr>
        <w:autoSpaceDE w:val="0"/>
        <w:autoSpaceDN w:val="0"/>
        <w:adjustRightInd w:val="0"/>
        <w:spacing w:after="0"/>
        <w:ind w:right="567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B3FE1">
        <w:rPr>
          <w:rFonts w:ascii="Times New Roman" w:hAnsi="Times New Roman" w:cs="Times New Roman"/>
          <w:sz w:val="24"/>
          <w:szCs w:val="24"/>
        </w:rPr>
        <w:t>1.</w:t>
      </w:r>
      <w:r w:rsidR="00B43985" w:rsidRPr="009B3FE1">
        <w:rPr>
          <w:rFonts w:ascii="Times New Roman" w:hAnsi="Times New Roman" w:cs="Times New Roman"/>
          <w:sz w:val="24"/>
          <w:szCs w:val="24"/>
        </w:rPr>
        <w:t>7</w:t>
      </w:r>
      <w:r w:rsidRPr="009B3FE1">
        <w:rPr>
          <w:rFonts w:ascii="Times New Roman" w:hAnsi="Times New Roman" w:cs="Times New Roman"/>
          <w:sz w:val="24"/>
          <w:szCs w:val="24"/>
        </w:rPr>
        <w:t>. Приложение 1</w:t>
      </w:r>
      <w:r w:rsidR="00C61FF8" w:rsidRPr="009B3FE1">
        <w:rPr>
          <w:rFonts w:ascii="Times New Roman" w:hAnsi="Times New Roman" w:cs="Times New Roman"/>
          <w:sz w:val="24"/>
          <w:szCs w:val="24"/>
        </w:rPr>
        <w:t>8</w:t>
      </w:r>
      <w:r w:rsidRPr="009B3FE1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</w:t>
      </w:r>
    </w:p>
    <w:p w:rsidR="00D565E6" w:rsidRPr="009B3FE1" w:rsidRDefault="00D565E6" w:rsidP="00237DD3">
      <w:pPr>
        <w:autoSpaceDE w:val="0"/>
        <w:autoSpaceDN w:val="0"/>
        <w:adjustRightInd w:val="0"/>
        <w:spacing w:after="0"/>
        <w:ind w:right="567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565E6" w:rsidRPr="009B3FE1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565E6" w:rsidRPr="009B3FE1" w:rsidRDefault="00D565E6" w:rsidP="00237DD3">
            <w:pPr>
              <w:spacing w:after="0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FE1">
              <w:rPr>
                <w:rFonts w:ascii="Times New Roman" w:hAnsi="Times New Roman" w:cs="Times New Roman"/>
                <w:sz w:val="24"/>
                <w:szCs w:val="24"/>
              </w:rPr>
              <w:t>Приложение 18</w:t>
            </w:r>
          </w:p>
          <w:p w:rsidR="00D565E6" w:rsidRPr="009B3FE1" w:rsidRDefault="00D565E6" w:rsidP="00237DD3">
            <w:pPr>
              <w:spacing w:after="0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FE1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D565E6" w:rsidRPr="009B3FE1" w:rsidRDefault="00D565E6" w:rsidP="00237DD3">
            <w:pPr>
              <w:spacing w:after="0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FE1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  <w:p w:rsidR="00D565E6" w:rsidRPr="009B3FE1" w:rsidRDefault="00D565E6" w:rsidP="00237DD3">
            <w:pPr>
              <w:spacing w:after="0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FE1">
              <w:rPr>
                <w:rFonts w:ascii="Times New Roman" w:hAnsi="Times New Roman" w:cs="Times New Roman"/>
                <w:sz w:val="24"/>
                <w:szCs w:val="24"/>
              </w:rPr>
              <w:t>От 10.12.2013. № 43</w:t>
            </w:r>
          </w:p>
        </w:tc>
      </w:tr>
    </w:tbl>
    <w:p w:rsidR="00D565E6" w:rsidRPr="009B3FE1" w:rsidRDefault="00D565E6" w:rsidP="00237DD3">
      <w:pPr>
        <w:spacing w:after="0"/>
        <w:ind w:right="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565E6" w:rsidRPr="009B3FE1" w:rsidRDefault="00D565E6" w:rsidP="00237DD3">
      <w:pPr>
        <w:spacing w:after="0"/>
        <w:ind w:right="567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B3FE1">
        <w:rPr>
          <w:rFonts w:ascii="Times New Roman" w:hAnsi="Times New Roman" w:cs="Times New Roman"/>
          <w:sz w:val="24"/>
          <w:szCs w:val="24"/>
        </w:rPr>
        <w:t>Перечень муниципальных  программ на 2014 год</w:t>
      </w:r>
    </w:p>
    <w:p w:rsidR="00A00DDD" w:rsidRPr="009B3FE1" w:rsidRDefault="00A00DDD" w:rsidP="00237DD3">
      <w:pPr>
        <w:keepLines/>
        <w:ind w:right="567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B3FE1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86" w:type="dxa"/>
        <w:tblInd w:w="103" w:type="dxa"/>
        <w:tblLayout w:type="fixed"/>
        <w:tblLook w:val="04A0"/>
      </w:tblPr>
      <w:tblGrid>
        <w:gridCol w:w="998"/>
        <w:gridCol w:w="2414"/>
        <w:gridCol w:w="1980"/>
        <w:gridCol w:w="1984"/>
        <w:gridCol w:w="1418"/>
        <w:gridCol w:w="992"/>
      </w:tblGrid>
      <w:tr w:rsidR="00341E06" w:rsidRPr="009B3FE1" w:rsidTr="00CF09C9">
        <w:trPr>
          <w:trHeight w:val="20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F09C9">
              <w:rPr>
                <w:rFonts w:ascii="Times New Roman" w:eastAsia="Times New Roman" w:hAnsi="Times New Roman" w:cs="Times New Roman"/>
                <w:bCs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Ответственный за реализацию программ и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2014 год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Код раздела и подраздела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Код целевой статьи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20554,8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4766,0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 xml:space="preserve">Муниципальная  программа "Трудоустройство 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несовершеннолетних</w:t>
            </w:r>
            <w:r w:rsidRPr="00CF09C9">
              <w:rPr>
                <w:rFonts w:ascii="Times New Roman" w:eastAsia="Times New Roman" w:hAnsi="Times New Roman" w:cs="Times New Roman"/>
              </w:rPr>
              <w:t xml:space="preserve">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750,2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4179,3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12301,3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</w:t>
            </w:r>
            <w:r w:rsidR="00002678" w:rsidRPr="00CF09C9">
              <w:rPr>
                <w:rFonts w:ascii="Times New Roman" w:eastAsia="Times New Roman" w:hAnsi="Times New Roman" w:cs="Times New Roman"/>
              </w:rPr>
              <w:t xml:space="preserve"> </w:t>
            </w:r>
            <w:r w:rsidRPr="00CF09C9">
              <w:rPr>
                <w:rFonts w:ascii="Times New Roman" w:eastAsia="Times New Roman" w:hAnsi="Times New Roman" w:cs="Times New Roman"/>
              </w:rPr>
              <w:t>районе в 201</w:t>
            </w:r>
            <w:r w:rsidR="00671294" w:rsidRPr="00CF09C9">
              <w:rPr>
                <w:rFonts w:ascii="Times New Roman" w:eastAsia="Times New Roman" w:hAnsi="Times New Roman" w:cs="Times New Roman"/>
              </w:rPr>
              <w:t>4</w:t>
            </w:r>
            <w:r w:rsidRPr="00CF09C9">
              <w:rPr>
                <w:rFonts w:ascii="Times New Roman" w:eastAsia="Times New Roman" w:hAnsi="Times New Roman" w:cs="Times New Roman"/>
              </w:rPr>
              <w:t>-201</w:t>
            </w:r>
            <w:r w:rsidR="00671294" w:rsidRPr="00CF09C9">
              <w:rPr>
                <w:rFonts w:ascii="Times New Roman" w:eastAsia="Times New Roman" w:hAnsi="Times New Roman" w:cs="Times New Roman"/>
              </w:rPr>
              <w:t>5</w:t>
            </w:r>
            <w:r w:rsidRPr="00CF09C9">
              <w:rPr>
                <w:rFonts w:ascii="Times New Roman" w:eastAsia="Times New Roman" w:hAnsi="Times New Roman" w:cs="Times New Roman"/>
              </w:rPr>
              <w:t xml:space="preserve"> годах"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1680,9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682,1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 xml:space="preserve">Муниципальная  программа "Целевая контрактная подготовка специалистов в высших учебных 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заведениях</w:t>
            </w:r>
            <w:r w:rsidRPr="00CF09C9">
              <w:rPr>
                <w:rFonts w:ascii="Times New Roman" w:eastAsia="Times New Roman" w:hAnsi="Times New Roman" w:cs="Times New Roman"/>
              </w:rPr>
              <w:t xml:space="preserve"> на 2014-2016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373,0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 xml:space="preserve">Муниципальная   программа "Пожарная безопасность </w:t>
            </w:r>
            <w:r w:rsidR="0086702B" w:rsidRPr="00CF09C9">
              <w:rPr>
                <w:rFonts w:ascii="Times New Roman" w:eastAsia="Times New Roman" w:hAnsi="Times New Roman" w:cs="Times New Roman"/>
              </w:rPr>
              <w:t xml:space="preserve"> образовательных учреждений</w:t>
            </w:r>
            <w:r w:rsidRPr="00CF09C9">
              <w:rPr>
                <w:rFonts w:ascii="Times New Roman" w:eastAsia="Times New Roman" w:hAnsi="Times New Roman" w:cs="Times New Roman"/>
              </w:rPr>
              <w:t xml:space="preserve"> муниципального образования "Приволжский район" на 2014-2015 годы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1760,0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</w:t>
            </w:r>
            <w:r w:rsidR="0086702B" w:rsidRPr="00CF09C9">
              <w:rPr>
                <w:rFonts w:ascii="Times New Roman" w:eastAsia="Times New Roman" w:hAnsi="Times New Roman" w:cs="Times New Roman"/>
              </w:rPr>
              <w:t>4</w:t>
            </w:r>
            <w:r w:rsidRPr="00CF09C9">
              <w:rPr>
                <w:rFonts w:ascii="Times New Roman" w:eastAsia="Times New Roman" w:hAnsi="Times New Roman" w:cs="Times New Roman"/>
              </w:rPr>
              <w:t>-2015 годы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55</w:t>
            </w:r>
            <w:r w:rsidR="0083644C" w:rsidRPr="00CF09C9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1112,5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культуры", МБУК "ПЦМБ"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222,0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</w:t>
            </w:r>
            <w:r w:rsidR="00DF6360" w:rsidRPr="00CF09C9">
              <w:rPr>
                <w:rFonts w:ascii="Times New Roman" w:eastAsia="Times New Roman" w:hAnsi="Times New Roman" w:cs="Times New Roman"/>
              </w:rPr>
              <w:t>3</w:t>
            </w:r>
            <w:r w:rsidRPr="00CF09C9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265,0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</w:t>
            </w:r>
            <w:r w:rsidR="00DF6360" w:rsidRPr="00CF09C9">
              <w:rPr>
                <w:rFonts w:ascii="Times New Roman" w:eastAsia="Times New Roman" w:hAnsi="Times New Roman" w:cs="Times New Roman"/>
              </w:rPr>
              <w:t>3</w:t>
            </w:r>
            <w:r w:rsidRPr="00CF09C9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170,0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340</w:t>
            </w:r>
            <w:r w:rsidR="009C336E" w:rsidRPr="00CF09C9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630,0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 xml:space="preserve">795 34 00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5106,5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D23283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8</w:t>
            </w:r>
            <w:r w:rsidR="00151C1C" w:rsidRPr="00CF09C9">
              <w:rPr>
                <w:rFonts w:ascii="Times New Roman" w:eastAsia="Times New Roman" w:hAnsi="Times New Roman" w:cs="Times New Roman"/>
              </w:rPr>
              <w:t>27</w:t>
            </w:r>
            <w:r w:rsidR="009C336E" w:rsidRPr="00CF09C9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2447,0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341E06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0113,0702,0801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6996,9</w:t>
            </w:r>
          </w:p>
        </w:tc>
      </w:tr>
      <w:tr w:rsidR="00341E06" w:rsidRPr="009B3FE1" w:rsidTr="00CF09C9">
        <w:trPr>
          <w:trHeight w:val="1463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</w:t>
            </w:r>
            <w:r w:rsidR="00B9321B" w:rsidRPr="00CF09C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CF09C9" w:rsidRDefault="00341E06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AD41C1" w:rsidRPr="009B3FE1" w:rsidTr="00CF09C9">
        <w:trPr>
          <w:trHeight w:val="153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CF09C9" w:rsidRDefault="00B43985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CF09C9" w:rsidRDefault="00AD41C1" w:rsidP="00CF09C9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CF09C9">
              <w:rPr>
                <w:rFonts w:ascii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  <w:p w:rsidR="00AD41C1" w:rsidRPr="00CF09C9" w:rsidRDefault="00AD41C1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CF09C9" w:rsidRDefault="00AD41C1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CF09C9" w:rsidRDefault="00AD41C1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CF09C9" w:rsidRDefault="00AD41C1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7954</w:t>
            </w:r>
            <w:r w:rsidR="002E2381" w:rsidRPr="00CF09C9">
              <w:rPr>
                <w:rFonts w:ascii="Times New Roman" w:eastAsia="Times New Roman" w:hAnsi="Times New Roman" w:cs="Times New Roman"/>
              </w:rPr>
              <w:t>3</w:t>
            </w:r>
            <w:r w:rsidRPr="00CF09C9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1C1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B9321B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43985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CF09C9" w:rsidRDefault="0083644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700,0</w:t>
            </w:r>
          </w:p>
        </w:tc>
      </w:tr>
      <w:tr w:rsidR="00B9321B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43985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 </w:t>
            </w:r>
            <w:r w:rsidR="00440E4A"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0309,0801,0412 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11496,3</w:t>
            </w:r>
          </w:p>
        </w:tc>
      </w:tr>
      <w:tr w:rsidR="00B9321B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43985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 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0707 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CF09C9" w:rsidRDefault="00151C1C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294,7</w:t>
            </w:r>
          </w:p>
        </w:tc>
      </w:tr>
      <w:tr w:rsidR="00B9321B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43985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0501 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CF09C9" w:rsidRDefault="00B07125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8715,0</w:t>
            </w:r>
          </w:p>
        </w:tc>
      </w:tr>
      <w:tr w:rsidR="00B9321B" w:rsidRPr="009B3FE1" w:rsidTr="00CF09C9">
        <w:trPr>
          <w:trHeight w:val="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CF09C9" w:rsidRDefault="00B9321B" w:rsidP="00CF09C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CF09C9" w:rsidRDefault="00151C1C" w:rsidP="00CF09C9">
            <w:pPr>
              <w:tabs>
                <w:tab w:val="left" w:pos="106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F09C9">
              <w:rPr>
                <w:rFonts w:ascii="Times New Roman" w:eastAsia="Times New Roman" w:hAnsi="Times New Roman" w:cs="Times New Roman"/>
              </w:rPr>
              <w:t>87948</w:t>
            </w:r>
            <w:r w:rsidR="00D23283" w:rsidRPr="00CF09C9">
              <w:rPr>
                <w:rFonts w:ascii="Times New Roman" w:eastAsia="Times New Roman" w:hAnsi="Times New Roman" w:cs="Times New Roman"/>
              </w:rPr>
              <w:t>,0</w:t>
            </w:r>
          </w:p>
        </w:tc>
      </w:tr>
    </w:tbl>
    <w:p w:rsidR="00546658" w:rsidRPr="009B3FE1" w:rsidRDefault="00546658" w:rsidP="00237DD3">
      <w:pPr>
        <w:spacing w:after="0"/>
        <w:ind w:right="567"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D0938" w:rsidRPr="00460ED8" w:rsidRDefault="007D4340" w:rsidP="00237DD3">
      <w:pPr>
        <w:autoSpaceDE w:val="0"/>
        <w:autoSpaceDN w:val="0"/>
        <w:adjustRightInd w:val="0"/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</w:t>
      </w:r>
      <w:r w:rsidR="006A046C" w:rsidRPr="00460ED8">
        <w:rPr>
          <w:rFonts w:ascii="Times New Roman" w:hAnsi="Times New Roman" w:cs="Times New Roman"/>
          <w:sz w:val="24"/>
          <w:szCs w:val="24"/>
        </w:rPr>
        <w:t>8</w:t>
      </w:r>
      <w:r w:rsidRPr="00460ED8">
        <w:rPr>
          <w:rFonts w:ascii="Times New Roman" w:hAnsi="Times New Roman" w:cs="Times New Roman"/>
          <w:sz w:val="24"/>
          <w:szCs w:val="24"/>
        </w:rPr>
        <w:t xml:space="preserve">. </w:t>
      </w:r>
      <w:r w:rsidR="000B6E47" w:rsidRPr="00460ED8">
        <w:rPr>
          <w:rFonts w:ascii="Times New Roman" w:hAnsi="Times New Roman" w:cs="Times New Roman"/>
          <w:sz w:val="24"/>
          <w:szCs w:val="24"/>
        </w:rPr>
        <w:t xml:space="preserve"> Подпункт 1 пункта 2 статьи 12 изложить в следующей редакции:</w:t>
      </w:r>
    </w:p>
    <w:p w:rsidR="000B6E47" w:rsidRPr="00460ED8" w:rsidRDefault="00CA2479" w:rsidP="00237DD3">
      <w:pPr>
        <w:autoSpaceDE w:val="0"/>
        <w:autoSpaceDN w:val="0"/>
        <w:adjustRightInd w:val="0"/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«</w:t>
      </w:r>
      <w:r w:rsidR="000B6E47" w:rsidRPr="00460ED8">
        <w:rPr>
          <w:rFonts w:ascii="Times New Roman" w:hAnsi="Times New Roman" w:cs="Times New Roman"/>
          <w:sz w:val="24"/>
          <w:szCs w:val="24"/>
        </w:rPr>
        <w:t xml:space="preserve">1) на 2014 год в сумме </w:t>
      </w:r>
      <w:r w:rsidR="006A046C" w:rsidRPr="00460ED8">
        <w:rPr>
          <w:rFonts w:ascii="Times New Roman" w:hAnsi="Times New Roman" w:cs="Times New Roman"/>
          <w:sz w:val="24"/>
          <w:szCs w:val="24"/>
        </w:rPr>
        <w:t xml:space="preserve">210693,3 </w:t>
      </w:r>
      <w:r w:rsidR="000B6E47" w:rsidRPr="00460ED8">
        <w:rPr>
          <w:rFonts w:ascii="Times New Roman" w:hAnsi="Times New Roman" w:cs="Times New Roman"/>
          <w:sz w:val="24"/>
          <w:szCs w:val="24"/>
        </w:rPr>
        <w:t>тыс. рублей в том числе:</w:t>
      </w:r>
    </w:p>
    <w:p w:rsidR="000B6E47" w:rsidRPr="00460ED8" w:rsidRDefault="000B6E47" w:rsidP="00CF09C9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реализацию государственной программы «Комплексная модернизация системы образования Астраханской области на 2011-2015 годы» в сумме 3457,4 тыс. рублей с направлением их на расходы местного бюджета по разделу 0700 «Образование»;</w:t>
      </w:r>
    </w:p>
    <w:p w:rsidR="009572B6" w:rsidRPr="00460ED8" w:rsidRDefault="009572B6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на модернизацию региональных систем дошкольного образования в рамках подпрограммы «развитие дошкольного, общего и дополнительного образования детей» государственной программы Российской Федерации «Развитие образования» на 2013-2020 годы» в сумме </w:t>
      </w:r>
      <w:r w:rsidR="006A046C" w:rsidRPr="00460ED8">
        <w:rPr>
          <w:rFonts w:ascii="Times New Roman" w:hAnsi="Times New Roman" w:cs="Times New Roman"/>
          <w:sz w:val="24"/>
          <w:szCs w:val="24"/>
        </w:rPr>
        <w:t>71759,6</w:t>
      </w:r>
      <w:r w:rsidR="0039764B" w:rsidRPr="00460ED8">
        <w:rPr>
          <w:rFonts w:ascii="Times New Roman" w:hAnsi="Times New Roman" w:cs="Times New Roman"/>
          <w:sz w:val="24"/>
          <w:szCs w:val="24"/>
        </w:rPr>
        <w:t xml:space="preserve"> </w:t>
      </w:r>
      <w:r w:rsidRPr="00460ED8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местного бюджета по разделу 0700 «Образование»;</w:t>
      </w:r>
    </w:p>
    <w:p w:rsidR="00646430" w:rsidRPr="00460ED8" w:rsidRDefault="00646430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– Фонда содействия развития ЖКХ) в сумме </w:t>
      </w:r>
      <w:r w:rsidR="001D0938" w:rsidRPr="00460ED8">
        <w:rPr>
          <w:rFonts w:ascii="Times New Roman" w:hAnsi="Times New Roman" w:cs="Times New Roman"/>
          <w:sz w:val="24"/>
          <w:szCs w:val="24"/>
        </w:rPr>
        <w:t>48036,5</w:t>
      </w:r>
      <w:r w:rsidRPr="00460ED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0500 «Жилищно-коммунальное хозяйство»;</w:t>
      </w:r>
    </w:p>
    <w:p w:rsidR="00646430" w:rsidRPr="00460ED8" w:rsidRDefault="00646430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 в сумме </w:t>
      </w:r>
      <w:r w:rsidR="006A046C" w:rsidRPr="00460ED8">
        <w:rPr>
          <w:rFonts w:ascii="Times New Roman" w:hAnsi="Times New Roman" w:cs="Times New Roman"/>
          <w:sz w:val="24"/>
          <w:szCs w:val="24"/>
        </w:rPr>
        <w:t xml:space="preserve">10261,6 </w:t>
      </w:r>
      <w:r w:rsidRPr="00460ED8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местного бюджета по разделу 0500 «Жилищно-коммунальное хозяйство»;</w:t>
      </w:r>
    </w:p>
    <w:p w:rsidR="000D3EEC" w:rsidRPr="00460ED8" w:rsidRDefault="00646430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реализация мероприятий  федеральной целевой программы «Устойчивое развитие сельских территорий на 2014-2017 годы и на период до 2020 года» </w:t>
      </w:r>
      <w:r w:rsidR="006A046C" w:rsidRPr="00460ED8">
        <w:rPr>
          <w:rFonts w:ascii="Times New Roman" w:hAnsi="Times New Roman" w:cs="Times New Roman"/>
          <w:sz w:val="24"/>
          <w:szCs w:val="24"/>
        </w:rPr>
        <w:t xml:space="preserve"> и  </w:t>
      </w:r>
      <w:r w:rsidR="000D3EEC" w:rsidRPr="00460ED8">
        <w:rPr>
          <w:rFonts w:ascii="Times New Roman" w:hAnsi="Times New Roman" w:cs="Times New Roman"/>
          <w:sz w:val="24"/>
          <w:szCs w:val="24"/>
        </w:rPr>
        <w:t xml:space="preserve">реализация мероприятий государственной программы «Устойчивое развитие сельских территорий на 2014-2017 годы и на период до 2020 года» в сумме </w:t>
      </w:r>
      <w:r w:rsidR="006A046C" w:rsidRPr="00460ED8">
        <w:rPr>
          <w:rFonts w:ascii="Times New Roman" w:hAnsi="Times New Roman" w:cs="Times New Roman"/>
          <w:sz w:val="24"/>
          <w:szCs w:val="24"/>
        </w:rPr>
        <w:t>4413,1</w:t>
      </w:r>
      <w:r w:rsidR="000D3EEC" w:rsidRPr="00460ED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1000 «Социальная политика»;</w:t>
      </w:r>
    </w:p>
    <w:p w:rsidR="00261EAF" w:rsidRPr="00460ED8" w:rsidRDefault="00261EAF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возмещение затрат по выполнению непрофильных функций в муниципальных общеобразова</w:t>
      </w:r>
      <w:r w:rsidR="000D3EEC" w:rsidRPr="00460ED8">
        <w:rPr>
          <w:rFonts w:ascii="Times New Roman" w:hAnsi="Times New Roman" w:cs="Times New Roman"/>
          <w:sz w:val="24"/>
          <w:szCs w:val="24"/>
        </w:rPr>
        <w:t>тельных организациях в сумме 21283</w:t>
      </w:r>
      <w:r w:rsidRPr="00460ED8">
        <w:rPr>
          <w:rFonts w:ascii="Times New Roman" w:hAnsi="Times New Roman" w:cs="Times New Roman"/>
          <w:sz w:val="24"/>
          <w:szCs w:val="24"/>
        </w:rPr>
        <w:t>,</w:t>
      </w:r>
      <w:r w:rsidR="000D3EEC" w:rsidRPr="00460ED8">
        <w:rPr>
          <w:rFonts w:ascii="Times New Roman" w:hAnsi="Times New Roman" w:cs="Times New Roman"/>
          <w:sz w:val="24"/>
          <w:szCs w:val="24"/>
        </w:rPr>
        <w:t>5</w:t>
      </w:r>
      <w:r w:rsidRPr="00460ED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«Образование»;</w:t>
      </w:r>
    </w:p>
    <w:p w:rsidR="00261EAF" w:rsidRPr="00460ED8" w:rsidRDefault="00261EAF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реализацию государственной программы «Молодежь Астраханской области  на 2013-2017 годы» в сумме 50,0 тыс. рублей с направлением их на расходы местного бюджета по разделу 0700 «Образование»;</w:t>
      </w:r>
    </w:p>
    <w:p w:rsidR="006A046C" w:rsidRPr="00460ED8" w:rsidRDefault="006A046C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"Обеспечение жильем молодых семей в Астраханской области в 2013 - 2017 годах" государственной программы "Молодежь Астраханской области" на 2013 - 2017 годы в сумме 6368,8 тыс.рублей с направлением их на расходы местного бюджета по разделу 1000 «Социальная политика»;</w:t>
      </w:r>
    </w:p>
    <w:p w:rsidR="003C63DB" w:rsidRPr="00460ED8" w:rsidRDefault="00261EAF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реализацию государственной программы «Чистая вода» Астраханской области</w:t>
      </w:r>
      <w:r w:rsidR="003C63DB" w:rsidRPr="00460ED8">
        <w:rPr>
          <w:rFonts w:ascii="Times New Roman" w:hAnsi="Times New Roman" w:cs="Times New Roman"/>
          <w:sz w:val="24"/>
          <w:szCs w:val="24"/>
        </w:rPr>
        <w:t xml:space="preserve"> на 2010-2014 годы и на перспективу до 2017 года» в сумме 23000,0 тыс. рублей с направлением их на расходы местного бюджета по разделу 0500 «Жилищно-коммунальное хозяйство»;</w:t>
      </w:r>
    </w:p>
    <w:p w:rsidR="000B6E47" w:rsidRPr="00460ED8" w:rsidRDefault="000B6E47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 на 2012-2016 годы и перспективу до 2020 года» в сумме </w:t>
      </w:r>
      <w:r w:rsidR="006A046C" w:rsidRPr="00460ED8">
        <w:rPr>
          <w:rFonts w:ascii="Times New Roman" w:hAnsi="Times New Roman" w:cs="Times New Roman"/>
          <w:sz w:val="24"/>
          <w:szCs w:val="24"/>
        </w:rPr>
        <w:t>7255,9</w:t>
      </w:r>
      <w:r w:rsidRPr="00460ED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6A046C" w:rsidRPr="00460ED8" w:rsidRDefault="006A046C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софинансирование объектов капитального строительства муниципальной собственности, включенных в перечень мероприятий подпрограммы "Развитие массового спорта и физкультурно-оздоровительного движения в Астраханской области на 2011-2015 годы" государственной программы "Развитие физической культуры и спорта в Астраханской области на 2011-2015 годы" в сумме 10000,0 тыс.рублей с направлением их на расходы местного бюджета по разделу 1100 «Физическая культура и спорт»;</w:t>
      </w:r>
    </w:p>
    <w:p w:rsidR="003232ED" w:rsidRPr="00460ED8" w:rsidRDefault="003232ED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развитие учреждений культуры муниципальных образований Астраханской области в 2014-2018 годах в сумме 516,8 тыс. рублей с направлением их на расходы местного бюджета по разделу 0800 «Культура»;</w:t>
      </w:r>
    </w:p>
    <w:p w:rsidR="003232ED" w:rsidRPr="00460ED8" w:rsidRDefault="003232ED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реализацию мероприятий по укреплению гражданского единства и гармонизации межэтнических отношений и развитие этнокультурного многообразия на территории Астраханской области в 2014 году в сумме 407,5 тыс. рублей с направлением их на расходы местного бюджета по разделу 0800 «Культура»;</w:t>
      </w:r>
    </w:p>
    <w:p w:rsidR="000B6E47" w:rsidRPr="00460ED8" w:rsidRDefault="000B6E47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на реализацию государственной программы «Развитие культуры села Астраханской области на 2013-2020 годы » в сумме 1150,0 тыс. рублей с направлением их на расходы местного бюджета по разделу 0800 «Культура»;</w:t>
      </w:r>
    </w:p>
    <w:p w:rsidR="00493790" w:rsidRPr="00460ED8" w:rsidRDefault="00493790" w:rsidP="00CF09C9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реализацию мероприятия "Предоставление грантов начинающим субъектам малого предпринимательства" в сумме 396,2 тыс. рублей с направлением их на расходы местного бюджета по разделу 0400 «Национальная экономика»;</w:t>
      </w:r>
    </w:p>
    <w:p w:rsidR="000B6E47" w:rsidRPr="00460ED8" w:rsidRDefault="000B6E47" w:rsidP="00CF09C9">
      <w:pPr>
        <w:pStyle w:val="ConsPlusNormal"/>
        <w:widowControl/>
        <w:tabs>
          <w:tab w:val="left" w:pos="9639"/>
        </w:tabs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«Организация отдыха, оздоровления и занятости детей и молодежи Астраханской области на 2013-2017 годы» в сумме 2336,4 тыс. </w:t>
      </w:r>
      <w:r w:rsidR="00770315" w:rsidRPr="00460ED8">
        <w:rPr>
          <w:rFonts w:ascii="Times New Roman" w:hAnsi="Times New Roman" w:cs="Times New Roman"/>
          <w:sz w:val="24"/>
          <w:szCs w:val="24"/>
        </w:rPr>
        <w:t>рублей с направлением их на расх</w:t>
      </w:r>
      <w:r w:rsidRPr="00460ED8">
        <w:rPr>
          <w:rFonts w:ascii="Times New Roman" w:hAnsi="Times New Roman" w:cs="Times New Roman"/>
          <w:sz w:val="24"/>
          <w:szCs w:val="24"/>
        </w:rPr>
        <w:t>оды местного бюджет</w:t>
      </w:r>
      <w:r w:rsidR="00770315" w:rsidRPr="00460ED8">
        <w:rPr>
          <w:rFonts w:ascii="Times New Roman" w:hAnsi="Times New Roman" w:cs="Times New Roman"/>
          <w:sz w:val="24"/>
          <w:szCs w:val="24"/>
        </w:rPr>
        <w:t>а по разделу 0700 «Образование».</w:t>
      </w:r>
    </w:p>
    <w:p w:rsidR="00EA148F" w:rsidRPr="00460ED8" w:rsidRDefault="006A046C" w:rsidP="00CF09C9">
      <w:pPr>
        <w:tabs>
          <w:tab w:val="left" w:pos="9639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1.9.</w:t>
      </w:r>
      <w:r w:rsidR="00EA148F" w:rsidRPr="00460ED8">
        <w:rPr>
          <w:rFonts w:ascii="Times New Roman" w:hAnsi="Times New Roman" w:cs="Times New Roman"/>
          <w:sz w:val="24"/>
          <w:szCs w:val="24"/>
        </w:rPr>
        <w:t xml:space="preserve"> Подпункт 1 пункта 3 статьи 12 изложить в следующей редакции:</w:t>
      </w:r>
    </w:p>
    <w:p w:rsidR="00770315" w:rsidRPr="00460ED8" w:rsidRDefault="00EA148F" w:rsidP="00CF09C9">
      <w:pPr>
        <w:pStyle w:val="ConsPlusNormal"/>
        <w:widowControl/>
        <w:tabs>
          <w:tab w:val="left" w:pos="9639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«1) на 2014 год в сумме 449199,2 тыс.рублей в том числе</w:t>
      </w:r>
    </w:p>
    <w:p w:rsidR="00EA148F" w:rsidRPr="00460ED8" w:rsidRDefault="00EA148F" w:rsidP="00CF09C9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229,1 тыс. рублей с направлением их на расходы местного бюджета по разделу 0100 "Общегосударственные вопросы";</w:t>
      </w:r>
    </w:p>
    <w:p w:rsidR="00EA148F" w:rsidRPr="00460ED8" w:rsidRDefault="00EA148F" w:rsidP="00CF09C9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399,0 тыс. рублей с направлением их на расходы местного бюджета по разделу 0100 "Общегосударственные вопросы";</w:t>
      </w:r>
    </w:p>
    <w:p w:rsidR="00EA148F" w:rsidRPr="00460ED8" w:rsidRDefault="00EA148F" w:rsidP="00CF09C9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342055,2 тыс. рублей с направлением их на расходы местного бюджета по разделу 0700 "Образование";</w:t>
      </w:r>
    </w:p>
    <w:p w:rsidR="00CF09C9" w:rsidRDefault="00EA148F" w:rsidP="00CF09C9">
      <w:pPr>
        <w:pStyle w:val="ConsPlusNormal"/>
        <w:widowControl/>
        <w:tabs>
          <w:tab w:val="left" w:pos="963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на  осуществление полномочий по первичному воинскому учету на территориях, где отсутствуют военные комиссариаты в сумме 1918,5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A148F" w:rsidRPr="00460ED8" w:rsidRDefault="00EA148F" w:rsidP="00CF09C9">
      <w:pPr>
        <w:pStyle w:val="ConsPlusNormal"/>
        <w:widowControl/>
        <w:tabs>
          <w:tab w:val="left" w:pos="963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65145,9 тыс.рублей с направлением их на расходы по разделу 0400 «Национальная экономика»;</w:t>
      </w:r>
    </w:p>
    <w:p w:rsidR="00EA148F" w:rsidRPr="00460ED8" w:rsidRDefault="00EA148F" w:rsidP="00CF0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ab/>
        <w:t>на осуществление государственных полномочий по расчету и предоставлению дотаций бюджетам поселений в сумме 31387,7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EA148F" w:rsidRPr="00460ED8" w:rsidRDefault="00EA148F" w:rsidP="00CF0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ab/>
        <w:t>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7637,2 тыс.руб. с направлением их на расходы местного бюджета по разделу 1000 «Социальная политика»;</w:t>
      </w:r>
    </w:p>
    <w:p w:rsidR="00EA148F" w:rsidRPr="00460ED8" w:rsidRDefault="00EA148F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на осуществление отдельных государственных полномочий Астраханской области в области санитарно-эпидемиологического благополучия населения 225,</w:t>
      </w:r>
      <w:r w:rsidR="00232691" w:rsidRPr="00460ED8">
        <w:rPr>
          <w:rFonts w:ascii="Times New Roman" w:hAnsi="Times New Roman" w:cs="Times New Roman"/>
          <w:sz w:val="24"/>
          <w:szCs w:val="24"/>
        </w:rPr>
        <w:t>6</w:t>
      </w:r>
      <w:r w:rsidRPr="00460ED8"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232691" w:rsidRPr="00460ED8" w:rsidRDefault="00EA148F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по составлению (изменению) списков кандидатов в присяжные заседатели в сумме 1,0 тыс.рублей </w:t>
      </w:r>
      <w:r w:rsidR="00232691" w:rsidRPr="00460ED8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0100 "Общегосударственные вопросы";</w:t>
      </w:r>
    </w:p>
    <w:p w:rsidR="00232691" w:rsidRPr="00460ED8" w:rsidRDefault="00232691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выплату денежного поощрения лучшим учителям муниципальных образовательных организаций, реализующих общеобразовательные программы начального общего, основного общего и среднего общего образования, за высокое профессиональное мастерство и значительный вклад в развитие образования, являющимся победителями конкурсного отбора в сумме 200,0 тыс. рублей с направлением их на расходы местного бюджета по разделу 0700 "Образование"».</w:t>
      </w:r>
    </w:p>
    <w:p w:rsidR="00770315" w:rsidRPr="00460ED8" w:rsidRDefault="00770315" w:rsidP="00CF09C9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1.10.</w:t>
      </w:r>
      <w:r w:rsidR="00002678" w:rsidRPr="00460ED8">
        <w:rPr>
          <w:rFonts w:ascii="Times New Roman" w:hAnsi="Times New Roman" w:cs="Times New Roman"/>
          <w:sz w:val="24"/>
          <w:szCs w:val="24"/>
        </w:rPr>
        <w:t>Пункт 4 статьи 12 изложить в следующей редакции:</w:t>
      </w:r>
    </w:p>
    <w:p w:rsidR="00002678" w:rsidRPr="00460ED8" w:rsidRDefault="00002678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«4. Учесть в бюджете муниципального образования "Приволжский</w:t>
      </w:r>
      <w:r w:rsidRPr="00460ED8">
        <w:rPr>
          <w:rFonts w:ascii="Times New Roman" w:hAnsi="Times New Roman" w:cs="Times New Roman"/>
          <w:sz w:val="24"/>
          <w:szCs w:val="24"/>
        </w:rPr>
        <w:tab/>
        <w:t xml:space="preserve"> район" иные межбюджетные трансферты из бюджета Астраханской области  </w:t>
      </w:r>
    </w:p>
    <w:p w:rsidR="00002678" w:rsidRPr="00460ED8" w:rsidRDefault="00002678" w:rsidP="00CF09C9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2014 год в сумме 2418,9 тыс.рублей в том числе:</w:t>
      </w:r>
    </w:p>
    <w:p w:rsidR="00386CEA" w:rsidRPr="00460ED8" w:rsidRDefault="00002678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поощрение победителей конкурса на самый благоустроенный населенный пункт в Астраханской области</w:t>
      </w:r>
      <w:r w:rsidR="00373EA6" w:rsidRPr="00460ED8">
        <w:rPr>
          <w:rFonts w:ascii="Times New Roman" w:hAnsi="Times New Roman" w:cs="Times New Roman"/>
          <w:sz w:val="24"/>
          <w:szCs w:val="24"/>
        </w:rPr>
        <w:t xml:space="preserve"> в сумме 13,5 тыс.рублей </w:t>
      </w:r>
      <w:r w:rsidR="00386CEA" w:rsidRPr="00460ED8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0500 «Жилищно-коммунальное хозяйство»;</w:t>
      </w:r>
    </w:p>
    <w:p w:rsidR="00002678" w:rsidRPr="00460ED8" w:rsidRDefault="00002678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командирование команд на всероссийский этап Всероссийских спортивных соревнований школьников"Президентские состязания"</w:t>
      </w:r>
      <w:r w:rsidR="00386CEA" w:rsidRPr="00460ED8">
        <w:rPr>
          <w:rFonts w:ascii="Times New Roman" w:hAnsi="Times New Roman" w:cs="Times New Roman"/>
          <w:sz w:val="24"/>
          <w:szCs w:val="24"/>
        </w:rPr>
        <w:t xml:space="preserve"> в сумме 90,9 тыс. рублей с направлением их на расходы местного бюджета по разделу 0700 "Образование"</w:t>
      </w:r>
    </w:p>
    <w:p w:rsidR="00386CEA" w:rsidRPr="00460ED8" w:rsidRDefault="00002678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выплату денежного поощрения лучшим муниципальным учреждениям культуры, находящимся на территории сельских поселений, и их работникам в 2013 - 2018 годах</w:t>
      </w:r>
      <w:r w:rsidR="00386CEA" w:rsidRPr="00460ED8">
        <w:rPr>
          <w:rFonts w:ascii="Times New Roman" w:hAnsi="Times New Roman" w:cs="Times New Roman"/>
          <w:sz w:val="24"/>
          <w:szCs w:val="24"/>
        </w:rPr>
        <w:t xml:space="preserve"> в сумме 50,0 тыс. рублей с направлением их на расходы местного бюджета по разделу 0800 «Культура»;</w:t>
      </w:r>
    </w:p>
    <w:p w:rsidR="00386CEA" w:rsidRPr="00460ED8" w:rsidRDefault="00373EA6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проведение мероприятий по подключению общедоступных библиотек Астраханской области к сети Интернет и развитие системы библиотечного дела с учетом задачи расширения информационных технологий и оцифровки</w:t>
      </w:r>
      <w:r w:rsidR="00386CEA" w:rsidRPr="00460ED8">
        <w:rPr>
          <w:rFonts w:ascii="Times New Roman" w:hAnsi="Times New Roman" w:cs="Times New Roman"/>
          <w:sz w:val="24"/>
          <w:szCs w:val="24"/>
        </w:rPr>
        <w:t xml:space="preserve"> в сумме 62,9 тыс. рублей с направлением их на расходы местного бюджета по разделу 0800 «Культура»;</w:t>
      </w:r>
    </w:p>
    <w:p w:rsidR="00373EA6" w:rsidRPr="00460ED8" w:rsidRDefault="00373EA6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поощрение муниципальных образований Астраханской области за достижение высоких показателей в организации и осуществлении бюджетного процесса</w:t>
      </w:r>
      <w:r w:rsidR="00386CEA" w:rsidRPr="00460ED8">
        <w:rPr>
          <w:rFonts w:ascii="Times New Roman" w:hAnsi="Times New Roman" w:cs="Times New Roman"/>
          <w:sz w:val="24"/>
          <w:szCs w:val="24"/>
        </w:rPr>
        <w:t xml:space="preserve"> в сумме 153,9 тыс. рублей с направлением их на расходы местного бюджета по разделу 0100 "Общегосударственные вопросы";</w:t>
      </w:r>
    </w:p>
    <w:p w:rsidR="00386CEA" w:rsidRPr="00460ED8" w:rsidRDefault="00373EA6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комплектование книжных фондов библиотек муниципальных образований Астраханской области</w:t>
      </w:r>
      <w:r w:rsidR="00386CEA" w:rsidRPr="00460ED8">
        <w:rPr>
          <w:rFonts w:ascii="Times New Roman" w:hAnsi="Times New Roman" w:cs="Times New Roman"/>
          <w:sz w:val="24"/>
          <w:szCs w:val="24"/>
        </w:rPr>
        <w:t xml:space="preserve"> в сумме 227,7 тыс. рублей с направлением их на расходы местного бюджета по разделу 0800 «Культура»;</w:t>
      </w:r>
    </w:p>
    <w:p w:rsidR="00002678" w:rsidRPr="00460ED8" w:rsidRDefault="00373EA6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исполнение наказов избирателей депутатам Думы Астраханской области</w:t>
      </w:r>
      <w:r w:rsidR="00386CEA" w:rsidRPr="00460ED8">
        <w:rPr>
          <w:rFonts w:ascii="Times New Roman" w:hAnsi="Times New Roman" w:cs="Times New Roman"/>
          <w:sz w:val="24"/>
          <w:szCs w:val="24"/>
        </w:rPr>
        <w:t xml:space="preserve"> в сумме 1820,3 тыс.рублей с направлением их на расходы местного бюджета в соответствии с заключенным Соглашением с министерством  экономического развития Астраханской области;</w:t>
      </w:r>
    </w:p>
    <w:p w:rsidR="00386CEA" w:rsidRPr="00460ED8" w:rsidRDefault="00386CEA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2) На 2016-2017 годы на финансирование расходов по отдельным государственным полномочиям в сумме   2137,8; 2240,4 тыс. рублей на комплектование книжных фондов библиотек муниципальных образований с направлением их на расходы местного бюджета по разделу 0800 «Культура и искусство».</w:t>
      </w:r>
      <w:r w:rsidR="002875E8" w:rsidRPr="00460ED8">
        <w:rPr>
          <w:rFonts w:ascii="Times New Roman" w:hAnsi="Times New Roman" w:cs="Times New Roman"/>
          <w:sz w:val="24"/>
          <w:szCs w:val="24"/>
        </w:rPr>
        <w:t>»</w:t>
      </w:r>
    </w:p>
    <w:p w:rsidR="002875E8" w:rsidRPr="00460ED8" w:rsidRDefault="00770315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1.11.</w:t>
      </w:r>
      <w:r w:rsidR="002875E8" w:rsidRPr="00460ED8">
        <w:rPr>
          <w:rFonts w:ascii="Times New Roman" w:hAnsi="Times New Roman" w:cs="Times New Roman"/>
          <w:sz w:val="24"/>
          <w:szCs w:val="24"/>
        </w:rPr>
        <w:t>В пункте 1 статьи</w:t>
      </w:r>
      <w:r w:rsidR="00D765DA" w:rsidRPr="00460ED8">
        <w:rPr>
          <w:rFonts w:ascii="Times New Roman" w:hAnsi="Times New Roman" w:cs="Times New Roman"/>
          <w:sz w:val="24"/>
          <w:szCs w:val="24"/>
        </w:rPr>
        <w:t xml:space="preserve"> </w:t>
      </w:r>
      <w:r w:rsidR="002875E8" w:rsidRPr="00460ED8">
        <w:rPr>
          <w:rFonts w:ascii="Times New Roman" w:hAnsi="Times New Roman" w:cs="Times New Roman"/>
          <w:sz w:val="24"/>
          <w:szCs w:val="24"/>
        </w:rPr>
        <w:t>9 цифры   «</w:t>
      </w:r>
      <w:r w:rsidR="007556C4" w:rsidRPr="00460ED8">
        <w:rPr>
          <w:rFonts w:ascii="Times New Roman" w:hAnsi="Times New Roman" w:cs="Times New Roman"/>
          <w:sz w:val="24"/>
          <w:szCs w:val="24"/>
        </w:rPr>
        <w:t>13929,6</w:t>
      </w:r>
      <w:r w:rsidR="002875E8" w:rsidRPr="00460ED8">
        <w:rPr>
          <w:rFonts w:ascii="Times New Roman" w:hAnsi="Times New Roman" w:cs="Times New Roman"/>
          <w:sz w:val="24"/>
          <w:szCs w:val="24"/>
        </w:rPr>
        <w:t>»    заменить цифрами  «</w:t>
      </w:r>
      <w:r w:rsidR="007556C4" w:rsidRPr="00460ED8">
        <w:rPr>
          <w:rFonts w:ascii="Times New Roman" w:hAnsi="Times New Roman" w:cs="Times New Roman"/>
          <w:sz w:val="24"/>
          <w:szCs w:val="24"/>
        </w:rPr>
        <w:t>15012,8</w:t>
      </w:r>
      <w:r w:rsidR="002875E8" w:rsidRPr="00460ED8">
        <w:rPr>
          <w:rFonts w:ascii="Times New Roman" w:hAnsi="Times New Roman" w:cs="Times New Roman"/>
          <w:sz w:val="24"/>
          <w:szCs w:val="24"/>
        </w:rPr>
        <w:t>»</w:t>
      </w:r>
      <w:r w:rsidR="007556C4" w:rsidRPr="00460ED8">
        <w:rPr>
          <w:rFonts w:ascii="Times New Roman" w:hAnsi="Times New Roman" w:cs="Times New Roman"/>
          <w:sz w:val="24"/>
          <w:szCs w:val="24"/>
        </w:rPr>
        <w:t>.</w:t>
      </w:r>
    </w:p>
    <w:p w:rsidR="00E461D2" w:rsidRPr="00460ED8" w:rsidRDefault="00E461D2" w:rsidP="00CF0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1.12. Приложение 9 изложить в следующей редакции:</w:t>
      </w:r>
    </w:p>
    <w:p w:rsidR="00A37E6E" w:rsidRPr="00460ED8" w:rsidRDefault="00A37E6E" w:rsidP="00237DD3">
      <w:pPr>
        <w:pStyle w:val="ConsPlusNormal"/>
        <w:widowControl/>
        <w:ind w:right="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7E6E" w:rsidRPr="00460ED8" w:rsidRDefault="00A37E6E" w:rsidP="00237DD3">
      <w:pPr>
        <w:spacing w:after="0" w:line="240" w:lineRule="auto"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Приложение 9 </w:t>
      </w:r>
    </w:p>
    <w:p w:rsidR="00A37E6E" w:rsidRPr="00460ED8" w:rsidRDefault="00A37E6E" w:rsidP="00237DD3">
      <w:pPr>
        <w:spacing w:after="0" w:line="240" w:lineRule="auto"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A37E6E" w:rsidRPr="00460ED8" w:rsidRDefault="00A37E6E" w:rsidP="00237DD3">
      <w:pPr>
        <w:spacing w:after="0" w:line="240" w:lineRule="auto"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A37E6E" w:rsidRDefault="00A37E6E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37D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60ED8">
        <w:rPr>
          <w:rFonts w:ascii="Times New Roman" w:hAnsi="Times New Roman" w:cs="Times New Roman"/>
          <w:sz w:val="24"/>
          <w:szCs w:val="24"/>
        </w:rPr>
        <w:t xml:space="preserve">          от                         №       </w:t>
      </w:r>
    </w:p>
    <w:p w:rsidR="00460ED8" w:rsidRPr="00460ED8" w:rsidRDefault="00460ED8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A37E6E" w:rsidRPr="00460ED8" w:rsidRDefault="00A37E6E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</w:t>
      </w:r>
      <w:r w:rsidR="00237DD3">
        <w:rPr>
          <w:rFonts w:ascii="Times New Roman" w:hAnsi="Times New Roman" w:cs="Times New Roman"/>
          <w:sz w:val="24"/>
          <w:szCs w:val="24"/>
        </w:rPr>
        <w:t xml:space="preserve"> </w:t>
      </w:r>
      <w:r w:rsidRPr="00460ED8">
        <w:rPr>
          <w:rFonts w:ascii="Times New Roman" w:hAnsi="Times New Roman" w:cs="Times New Roman"/>
          <w:sz w:val="24"/>
          <w:szCs w:val="24"/>
        </w:rPr>
        <w:t xml:space="preserve"> в 2014 году</w:t>
      </w:r>
    </w:p>
    <w:p w:rsidR="00A37E6E" w:rsidRPr="00460ED8" w:rsidRDefault="00A37E6E" w:rsidP="00237DD3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тыс.руб.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A37E6E" w:rsidRPr="00460ED8" w:rsidTr="00683076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A37E6E" w:rsidRPr="00460ED8" w:rsidTr="00683076">
        <w:trPr>
          <w:trHeight w:val="24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66008C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C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компенсация родительской платы за содержание ребенка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66008C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C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22.03.2007 № 8 «Об утверждении Положения о родительской плате за содержание ребенка в муниципальных образовательных учреждениях района и установлении размера платы с родителей (законных представителей) за содержание ребенка в МОУ, реализующих основную общеобразовательную программу дошкольного образования в МО «Приволжский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66008C" w:rsidRDefault="0017050D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C"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</w:tr>
      <w:tr w:rsidR="00A37E6E" w:rsidRPr="00460ED8" w:rsidTr="00683076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 в 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A37E6E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7637,2</w:t>
            </w:r>
          </w:p>
        </w:tc>
      </w:tr>
      <w:tr w:rsidR="00A37E6E" w:rsidRPr="00460ED8" w:rsidTr="00683076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Стипендия учащимся общеобразовательных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A37E6E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A37E6E" w:rsidRPr="00460ED8" w:rsidTr="00683076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A37E6E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2117,9</w:t>
            </w:r>
          </w:p>
        </w:tc>
      </w:tr>
      <w:tr w:rsidR="00A37E6E" w:rsidRPr="00460ED8" w:rsidTr="00683076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Адресная целевая 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 на 2012-2015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A37E6E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682,1</w:t>
            </w:r>
          </w:p>
        </w:tc>
      </w:tr>
      <w:tr w:rsidR="00A37E6E" w:rsidRPr="00460ED8" w:rsidTr="00683076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D40A56" w:rsidRDefault="00D40A56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40A56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государственной пенсии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D40A56" w:rsidRDefault="00D40A56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40A56">
              <w:rPr>
                <w:rFonts w:ascii="Times New Roman" w:hAnsi="Times New Roman" w:cs="Times New Roman"/>
                <w:sz w:val="24"/>
                <w:szCs w:val="24"/>
              </w:rPr>
              <w:t>Закон Астраханской области от 04.09.2007 №52/2007-ОЗ «Об отдельных вопросах правового регулирования муниципальной службы в Астраханской области», Решение Совета муниципального образования «Приволжский район» от 25.10.2007 №25 «Об утверждении Положения о муниципальной службе в муниципальном образовании «Приволжский район», Решение Совета муниципального образования «Приволжский район» от 19.02.2008 № 6 «Об утверждении Положения о порядке установления, выплаты и перерасчета ежемесячной доплаты к государственной пенсии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D40A56" w:rsidRDefault="00A37E6E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0A56"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A37E6E" w:rsidRPr="00460ED8" w:rsidTr="00683076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Ежемесячная компенсация почетным гражданам района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A37E6E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1654,9</w:t>
            </w:r>
          </w:p>
        </w:tc>
      </w:tr>
      <w:tr w:rsidR="00A37E6E" w:rsidRPr="00460ED8" w:rsidTr="00683076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E6E" w:rsidRPr="00460ED8" w:rsidRDefault="00A37E6E" w:rsidP="00237DD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E6E" w:rsidRPr="00460ED8" w:rsidRDefault="00E461D2" w:rsidP="00237DD3">
            <w:pPr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0ED8">
              <w:rPr>
                <w:rFonts w:ascii="Times New Roman" w:hAnsi="Times New Roman" w:cs="Times New Roman"/>
                <w:sz w:val="24"/>
                <w:szCs w:val="24"/>
              </w:rPr>
              <w:t>15012,8</w:t>
            </w:r>
          </w:p>
        </w:tc>
      </w:tr>
    </w:tbl>
    <w:p w:rsidR="00A37E6E" w:rsidRPr="00460ED8" w:rsidRDefault="00A37E6E" w:rsidP="00237DD3">
      <w:pPr>
        <w:pStyle w:val="ConsPlusNormal"/>
        <w:widowControl/>
        <w:ind w:right="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0315" w:rsidRPr="00460ED8" w:rsidRDefault="007556C4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1.13.Приложение 8,2 изложить в следующей редакции:</w:t>
      </w:r>
    </w:p>
    <w:p w:rsidR="007556C4" w:rsidRPr="00460ED8" w:rsidRDefault="007556C4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556C4" w:rsidRPr="00460ED8" w:rsidRDefault="007556C4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Приложение 8.2.</w:t>
      </w:r>
    </w:p>
    <w:p w:rsidR="007556C4" w:rsidRPr="00460ED8" w:rsidRDefault="007556C4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7556C4" w:rsidRPr="00460ED8" w:rsidRDefault="007556C4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7556C4" w:rsidRPr="00460ED8" w:rsidRDefault="007556C4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От_________№___</w:t>
      </w:r>
    </w:p>
    <w:p w:rsidR="007556C4" w:rsidRPr="00460ED8" w:rsidRDefault="007556C4" w:rsidP="00237DD3">
      <w:pPr>
        <w:pStyle w:val="ConsPlusNonformat"/>
        <w:widowControl/>
        <w:ind w:left="7080" w:right="567"/>
        <w:rPr>
          <w:rFonts w:ascii="Times New Roman" w:hAnsi="Times New Roman" w:cs="Times New Roman"/>
          <w:sz w:val="24"/>
          <w:szCs w:val="24"/>
        </w:rPr>
      </w:pPr>
    </w:p>
    <w:p w:rsidR="007556C4" w:rsidRPr="00460ED8" w:rsidRDefault="007556C4" w:rsidP="00237DD3">
      <w:pPr>
        <w:pStyle w:val="ConsPlusNonformat"/>
        <w:widowControl/>
        <w:ind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9587" w:type="dxa"/>
        <w:tblInd w:w="250" w:type="dxa"/>
        <w:tblLook w:val="04A0"/>
      </w:tblPr>
      <w:tblGrid>
        <w:gridCol w:w="7654"/>
        <w:gridCol w:w="1933"/>
      </w:tblGrid>
      <w:tr w:rsidR="007556C4" w:rsidRPr="00460ED8" w:rsidTr="00CF09C9">
        <w:trPr>
          <w:trHeight w:val="300"/>
        </w:trPr>
        <w:tc>
          <w:tcPr>
            <w:tcW w:w="9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объемы финансирования объектов</w:t>
            </w:r>
          </w:p>
          <w:p w:rsidR="00CF09C9" w:rsidRPr="00460ED8" w:rsidRDefault="007556C4" w:rsidP="00AC798C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капитальным вложениям на 2014 год</w:t>
            </w:r>
          </w:p>
        </w:tc>
      </w:tr>
      <w:tr w:rsidR="007556C4" w:rsidRPr="00460ED8" w:rsidTr="00CF09C9">
        <w:trPr>
          <w:trHeight w:val="300"/>
        </w:trPr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6C4" w:rsidRPr="00460ED8" w:rsidTr="00CF09C9">
        <w:trPr>
          <w:trHeight w:val="300"/>
        </w:trPr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C4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тыс.рублей</w:t>
            </w:r>
          </w:p>
          <w:p w:rsidR="00CF09C9" w:rsidRPr="00460ED8" w:rsidRDefault="00CF09C9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6C4" w:rsidRPr="00460ED8" w:rsidTr="00CF09C9">
        <w:trPr>
          <w:trHeight w:val="3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"Приволжский район" всего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14964,1</w:t>
            </w:r>
          </w:p>
        </w:tc>
      </w:tr>
      <w:tr w:rsidR="007556C4" w:rsidRPr="00460ED8" w:rsidTr="00CF09C9">
        <w:trPr>
          <w:trHeight w:val="300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7556C4" w:rsidRPr="00460ED8" w:rsidTr="00CF09C9">
        <w:trPr>
          <w:trHeight w:val="750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200 1101 7950800 400  Муниципальная программа "Развитие физической культуры и спорта на территории Приволжского района на 2012-2015 годы"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физкультурно-оздоровительного комплекса в с.Три Протока,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стадиона в с.Началово, ул.Придорожная,2,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949,2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п.Пойменный,ул.Нариманова,27,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1275,8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с.Бирюковка, ул.Спортивная,2,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пос.Кирпичный завод,ул.40 лет ВЛКСМ,108,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пос.Кирпичный завод,ул.Клубная, 336,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с.Карагали, ул.Почтовая,3а,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с.Растопуловка, ул.Солнечная,12,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731,4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п.Начало, ул.Советская,28а,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п.Пойменный, ул.Нариманова,27, Приволжского района Астраханской области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пос.Кирпичный завод, ул.Клубная,336, Приволжского района Астраханской области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с.Три Протока, Приволжского района Астраханской области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с.Килинчи, ул.Ленина,12, Приволжского района Астраханской области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731,4</w:t>
            </w:r>
          </w:p>
        </w:tc>
      </w:tr>
      <w:tr w:rsidR="007556C4" w:rsidRPr="00460ED8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"Крамбспорт" на многофункциональной спортивной площадке с.Карагали, ул.Почтовая,3а,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покрытия (искусственной травы) с.Началово, ул.Придорожная,2,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стадиона площадки по ул.Северная 1а, с.Фунтово, Приволжского района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2140,8</w:t>
            </w:r>
          </w:p>
        </w:tc>
      </w:tr>
      <w:tr w:rsidR="007556C4" w:rsidRPr="00460ED8" w:rsidTr="00CF09C9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Астраханской области всего: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C4" w:rsidRPr="00460ED8" w:rsidRDefault="007556C4" w:rsidP="00D336B4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8232</w:t>
            </w:r>
            <w:r w:rsidR="00D33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33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7556C4" w:rsidRPr="00460ED8" w:rsidTr="00CF09C9">
        <w:trPr>
          <w:trHeight w:val="300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7556C4" w:rsidRPr="00460ED8" w:rsidTr="00CF09C9">
        <w:trPr>
          <w:trHeight w:val="780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300 0409 5221312 500  Государственная программа "Развитие дорожного хозяйства Астраханской области на 2012 - 2016 годы и перспективу до 2020 года"</w:t>
            </w:r>
          </w:p>
        </w:tc>
      </w:tr>
      <w:tr w:rsidR="007556C4" w:rsidRPr="0066008C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C4" w:rsidRPr="0066008C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дорог на улицах : Калинина, Ленина, Нариманова, Советская и Кадырбулатова  в пос.Пойменный,Приволжского района,Астраханской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66008C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1012,67</w:t>
            </w:r>
          </w:p>
        </w:tc>
      </w:tr>
      <w:tr w:rsidR="007556C4" w:rsidRPr="0066008C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C4" w:rsidRPr="0066008C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дорожного покрытия улиц : Калинина, 2-я Нурмухамедова, Молодёжная, Куйбышева, М.Джалиля и Туркменская в селе Атал, Приволжского района,Астраханской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66008C" w:rsidRDefault="007556C4" w:rsidP="00D336B4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  <w:r w:rsidR="00D336B4"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336B4"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  <w:tr w:rsidR="007556C4" w:rsidRPr="0066008C" w:rsidTr="00CF09C9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66008C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66008C" w:rsidRDefault="00D336B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2789,41</w:t>
            </w:r>
          </w:p>
        </w:tc>
      </w:tr>
      <w:tr w:rsidR="007556C4" w:rsidRPr="00460ED8" w:rsidTr="00CF09C9">
        <w:trPr>
          <w:trHeight w:val="300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3000502 5224511 500 Государственная программа "Чистая вода"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водоснабжения с.Три Протока,п.Поляна,п.Новый Кутум Приволжского района,</w:t>
            </w:r>
            <w:r w:rsidR="0023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разводящих сетей водопровода с.Началово,Приволжского района,Астраханской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7556C4" w:rsidRPr="00460ED8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водоснабжения п.Ассадулаево,Приволжского района,Астраханской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7556C4" w:rsidRPr="00460ED8" w:rsidTr="00CF09C9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C4" w:rsidRPr="00460ED8" w:rsidRDefault="007556C4" w:rsidP="00237DD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23000,00</w:t>
            </w:r>
          </w:p>
        </w:tc>
      </w:tr>
      <w:tr w:rsidR="00CF09C9" w:rsidRPr="000A011C" w:rsidTr="00CF09C9">
        <w:trPr>
          <w:trHeight w:val="675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9C9" w:rsidRPr="000A011C" w:rsidRDefault="00CF09C9" w:rsidP="0081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901 0702 0225059  400 Государственная программа "Комплексная модернизация системы образования Астраханской области на 2011-2015 годы"</w:t>
            </w:r>
          </w:p>
        </w:tc>
      </w:tr>
      <w:tr w:rsidR="00CF09C9" w:rsidRPr="000A011C" w:rsidTr="00CF09C9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здания в с.Карагали,ул.Некрасова,5, Приволжского района Астраханской области для реализации программ дошкольного образования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46534,78</w:t>
            </w:r>
          </w:p>
        </w:tc>
      </w:tr>
      <w:tr w:rsidR="00CF09C9" w:rsidRPr="000A011C" w:rsidTr="00CF09C9">
        <w:trPr>
          <w:trHeight w:val="39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46534,78</w:t>
            </w:r>
          </w:p>
        </w:tc>
      </w:tr>
      <w:tr w:rsidR="00CF09C9" w:rsidRPr="000A011C" w:rsidTr="00CF09C9">
        <w:trPr>
          <w:trHeight w:val="300"/>
        </w:trPr>
        <w:tc>
          <w:tcPr>
            <w:tcW w:w="9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C9" w:rsidRPr="001F233C" w:rsidRDefault="00CF09C9" w:rsidP="0081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КБК 200 1101 1355095  400 </w:t>
            </w:r>
          </w:p>
          <w:p w:rsidR="00CF09C9" w:rsidRPr="000A011C" w:rsidRDefault="00CF09C9" w:rsidP="001F233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233C"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 w:rsidR="001F233C" w:rsidRPr="001F233C">
              <w:rPr>
                <w:rFonts w:ascii="Times New Roman" w:hAnsi="Times New Roman" w:cs="Times New Roman"/>
                <w:sz w:val="24"/>
                <w:szCs w:val="24"/>
              </w:rPr>
              <w:t>ансовое обеспечение расходов об</w:t>
            </w:r>
            <w:r w:rsidRPr="001F233C">
              <w:rPr>
                <w:rFonts w:ascii="Times New Roman" w:hAnsi="Times New Roman" w:cs="Times New Roman"/>
                <w:sz w:val="24"/>
                <w:szCs w:val="24"/>
              </w:rPr>
              <w:t>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</w:tr>
      <w:tr w:rsidR="00CF09C9" w:rsidRPr="000A011C" w:rsidTr="00CF09C9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стадиона площадки по ул.Северная 1а, с.Фунтово, Приволжского района, Астраханской области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CF09C9" w:rsidRPr="000A011C" w:rsidTr="00CF09C9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C9" w:rsidRPr="000A011C" w:rsidRDefault="00CF09C9" w:rsidP="00816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CF09C9" w:rsidRPr="000A011C" w:rsidTr="00CF09C9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C9" w:rsidRPr="0066008C" w:rsidRDefault="00CF09C9" w:rsidP="00816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C9" w:rsidRPr="000A011C" w:rsidRDefault="00CF09C9" w:rsidP="00D3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9728</w:t>
            </w:r>
            <w:r w:rsidR="00D336B4"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336B4"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60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7556C4" w:rsidRPr="00460ED8" w:rsidRDefault="007556C4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B3FE1" w:rsidRPr="00460ED8" w:rsidRDefault="009B3FE1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B3FE1" w:rsidRPr="00460ED8" w:rsidRDefault="009B3FE1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1.14. Дополнить приложением17.1.следующего содержания</w:t>
      </w:r>
    </w:p>
    <w:p w:rsidR="009B3FE1" w:rsidRPr="00460ED8" w:rsidRDefault="009B3FE1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B3FE1" w:rsidRPr="00460ED8" w:rsidRDefault="009B3FE1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Приложение 17.1.</w:t>
      </w:r>
    </w:p>
    <w:p w:rsidR="009B3FE1" w:rsidRPr="00460ED8" w:rsidRDefault="009B3FE1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B3FE1" w:rsidRPr="00460ED8" w:rsidRDefault="009B3FE1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9B3FE1" w:rsidRPr="00460ED8" w:rsidRDefault="009B3FE1" w:rsidP="00237DD3">
      <w:pPr>
        <w:pStyle w:val="ConsPlusNonformat"/>
        <w:widowControl/>
        <w:ind w:left="6372" w:right="567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От_________№___</w:t>
      </w:r>
    </w:p>
    <w:p w:rsidR="009B3FE1" w:rsidRPr="00460ED8" w:rsidRDefault="009B3FE1" w:rsidP="00237DD3">
      <w:pPr>
        <w:pStyle w:val="ConsPlusNormal"/>
        <w:widowControl/>
        <w:ind w:right="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предоставления межбюджетных трансфертов бюджетам поселений Приволжского района из бюджета муниципального образования «Приволжский район»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1.1. Настоящий Порядок предоставления межбюджетных трансфертов из бюджета муниципального образования «Приволжский район» (далее по тексту – Порядок) устанавливает порядок предоставления межбюджетных трансфертов бюджетам поселений Приволжского района (далее по тексту – бюджеты поселений) за счет средств бюджета муниципального образования «Приволжский район» (далее по тексту – бюджет района).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1.2. Межбюджетные трансферты из бюджета района предоставляются в соответствии с Бюджетным кодексом Российской Федерации.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1.3. 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460ED8">
        <w:rPr>
          <w:rFonts w:ascii="Times New Roman" w:hAnsi="Times New Roman" w:cs="Times New Roman"/>
          <w:color w:val="3B2D36"/>
          <w:sz w:val="24"/>
          <w:szCs w:val="24"/>
        </w:rPr>
        <w:t>2. Межбюджетные трансферты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9B3FE1" w:rsidRPr="00460ED8" w:rsidRDefault="009B3FE1" w:rsidP="00237DD3">
      <w:pPr>
        <w:spacing w:after="0" w:line="240" w:lineRule="auto"/>
        <w:ind w:right="567"/>
        <w:jc w:val="both"/>
        <w:rPr>
          <w:rFonts w:ascii="Times New Roman" w:hAnsi="Times New Roman" w:cs="Times New Roman"/>
          <w:color w:val="3B2D36"/>
          <w:sz w:val="24"/>
          <w:szCs w:val="24"/>
        </w:rPr>
      </w:pPr>
      <w:r w:rsidRPr="00460ED8">
        <w:rPr>
          <w:rFonts w:ascii="Times New Roman" w:hAnsi="Times New Roman" w:cs="Times New Roman"/>
          <w:color w:val="3B2D36"/>
          <w:sz w:val="24"/>
          <w:szCs w:val="24"/>
        </w:rPr>
        <w:tab/>
        <w:t>2.1. Межбюджетные трансферты из бюджета района бюджетам поселений предоставляются в форме: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- дотаций бюджетам поселений на выравнивание бюджетной обеспеченности поселений;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- субсидий бюджетам поселений;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- иных межбюджетных трансфертов бюджетам поселений.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</w:pPr>
      <w:r w:rsidRPr="00460ED8">
        <w:rPr>
          <w:color w:val="3B2D36"/>
        </w:rPr>
        <w:t xml:space="preserve">2.2.Дотации на обеспечение сбалансированности бюджетов поселений и иные межбюджетные трансферты  </w:t>
      </w:r>
      <w:r w:rsidRPr="00460ED8">
        <w:t>предоставляются бюджетам поселений из бюджета района в соответствии с Методикой и расчетом, утвержденной решением Совета муниципального образования «Приволжский район».</w:t>
      </w:r>
    </w:p>
    <w:p w:rsidR="009B3FE1" w:rsidRPr="00460ED8" w:rsidRDefault="009B3FE1" w:rsidP="00237DD3">
      <w:pPr>
        <w:spacing w:after="0" w:line="240" w:lineRule="auto"/>
        <w:ind w:right="567"/>
        <w:jc w:val="both"/>
        <w:rPr>
          <w:rFonts w:ascii="Times New Roman" w:hAnsi="Times New Roman" w:cs="Times New Roman"/>
          <w:color w:val="3B2D36"/>
          <w:sz w:val="24"/>
          <w:szCs w:val="24"/>
        </w:rPr>
      </w:pP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460ED8">
        <w:rPr>
          <w:rFonts w:ascii="Times New Roman" w:hAnsi="Times New Roman" w:cs="Times New Roman"/>
          <w:color w:val="3B2D36"/>
          <w:sz w:val="24"/>
          <w:szCs w:val="24"/>
        </w:rPr>
        <w:t xml:space="preserve">3. Порядок предоставления 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460ED8">
        <w:rPr>
          <w:rFonts w:ascii="Times New Roman" w:hAnsi="Times New Roman" w:cs="Times New Roman"/>
          <w:color w:val="3B2D36"/>
          <w:sz w:val="24"/>
          <w:szCs w:val="24"/>
        </w:rPr>
        <w:t>межбюджетных трансфертов из бюджета района</w:t>
      </w:r>
    </w:p>
    <w:p w:rsidR="009B3FE1" w:rsidRPr="00460ED8" w:rsidRDefault="009B3FE1" w:rsidP="00237DD3">
      <w:pPr>
        <w:spacing w:after="0" w:line="240" w:lineRule="auto"/>
        <w:ind w:right="567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3.1. Межбюджетные трансферты предоставляются при условии соблюдения сельскими поселениями района бюджетного законодательства Российской Федерации, законодательства Российской Федерации о налогах и сборах, законодательства Астраханской области, регулирующего бюджетные правоотношения, нормативных правовых актов муниципального образования «Приволжский район».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3.2. При несоблюдении сельскими поселениями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нарушения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(сокращается).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3B2D36"/>
        </w:rPr>
      </w:pPr>
      <w:r w:rsidRPr="00460ED8">
        <w:rPr>
          <w:color w:val="3B2D36"/>
        </w:rPr>
        <w:t>3.3.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  <w:rPr>
          <w:color w:val="FF6600"/>
        </w:rPr>
      </w:pPr>
      <w:r w:rsidRPr="00460ED8">
        <w:rPr>
          <w:color w:val="3B2D36"/>
        </w:rPr>
        <w:t>Распределение межбюджетных трансфертов между сельскими поселениями района утверждается решением о бюджете района на очередной финансовый год и плановый период.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</w:pPr>
      <w:r w:rsidRPr="00460ED8">
        <w:t>3.4. Перечисление в бюджеты поселений межбюджетных трансфертов, осуществляется ежемесячно в пределах сумм межбюджетных трансфертов, утвержденных решением о бюджете района на очередной финансовый год и плановый период для соответствующего поселения.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both"/>
      </w:pPr>
    </w:p>
    <w:p w:rsidR="009B3FE1" w:rsidRPr="00460ED8" w:rsidRDefault="009B3FE1" w:rsidP="00237DD3">
      <w:pPr>
        <w:pStyle w:val="ab"/>
        <w:spacing w:before="0" w:beforeAutospacing="0" w:after="0" w:afterAutospacing="0"/>
        <w:ind w:right="567"/>
      </w:pP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center"/>
      </w:pPr>
      <w:r w:rsidRPr="00460ED8">
        <w:t>4. Предоставление иных межбюджетных трансфертов</w:t>
      </w:r>
    </w:p>
    <w:p w:rsidR="009B3FE1" w:rsidRPr="00460ED8" w:rsidRDefault="009B3FE1" w:rsidP="00237DD3">
      <w:pPr>
        <w:pStyle w:val="ab"/>
        <w:spacing w:before="0" w:beforeAutospacing="0" w:after="0" w:afterAutospacing="0"/>
        <w:ind w:right="567" w:firstLine="708"/>
        <w:jc w:val="center"/>
      </w:pPr>
    </w:p>
    <w:p w:rsidR="009B3FE1" w:rsidRPr="00460ED8" w:rsidRDefault="009B3FE1" w:rsidP="00237DD3">
      <w:pPr>
        <w:spacing w:after="0" w:line="240" w:lineRule="auto"/>
        <w:ind w:right="567" w:firstLine="708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4.1. Иные межбюджетные трансферты из районного бюджета бюджетам поселений предоставляются: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1)</w:t>
      </w:r>
      <w:r w:rsidRPr="00460ED8">
        <w:rPr>
          <w:rFonts w:ascii="Times New Roman" w:hAnsi="Times New Roman" w:cs="Times New Roman"/>
          <w:sz w:val="24"/>
          <w:szCs w:val="24"/>
        </w:rPr>
        <w:tab/>
        <w:t>в целях финансирования расходных обязательств органов местного самоуправления поселений, определенных статьями 14, 14.1 Федерального закона от 06 октября 2003 года №131-ФЗ «Об общих принципах организации местного самоуправления в Российской Федерации»;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2)</w:t>
      </w:r>
      <w:r w:rsidRPr="00460ED8">
        <w:rPr>
          <w:rFonts w:ascii="Times New Roman" w:hAnsi="Times New Roman" w:cs="Times New Roman"/>
          <w:sz w:val="24"/>
          <w:szCs w:val="24"/>
        </w:rPr>
        <w:tab/>
        <w:t>на осуществление части полномочий по решению вопросов местного значения при их передаче на уровень поселений в соответствии с заключенными соглашениями</w:t>
      </w:r>
      <w:bookmarkStart w:id="2" w:name="BM3"/>
      <w:bookmarkStart w:id="3" w:name="BM4"/>
      <w:bookmarkEnd w:id="2"/>
      <w:bookmarkEnd w:id="3"/>
      <w:r w:rsidRPr="00460ED8">
        <w:rPr>
          <w:rFonts w:ascii="Times New Roman" w:hAnsi="Times New Roman" w:cs="Times New Roman"/>
          <w:sz w:val="24"/>
          <w:szCs w:val="24"/>
        </w:rPr>
        <w:t>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3) на компенсацию дополнительных расходов, возникших в результате решений, принятых органами власти другого уровня;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4) на исполнение отдельных мероприятий по государственным  и муниципальным программам, для реализации на уровне сельских поселений отдельных видов расходов от главных распорядителей бюджетных средств других уровней бюджетов бюджетной системы Российской Федерации. 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4.2.</w:t>
      </w:r>
      <w:r w:rsidRPr="00460ED8">
        <w:rPr>
          <w:rFonts w:ascii="Times New Roman" w:hAnsi="Times New Roman" w:cs="Times New Roman"/>
          <w:sz w:val="24"/>
          <w:szCs w:val="24"/>
        </w:rPr>
        <w:tab/>
        <w:t xml:space="preserve">Иные межбюджетные трансферты бюджетам поселений перечисляются на счета по исполнению бюджетов поселений, открытые в УФК по Астраханской области , в объёме средств, переданных из бюджетов Астраханской области и муниципального образования «Приволжский район». </w:t>
      </w:r>
    </w:p>
    <w:p w:rsidR="009B3FE1" w:rsidRPr="00460ED8" w:rsidRDefault="009B3FE1" w:rsidP="00237DD3">
      <w:pPr>
        <w:pStyle w:val="ab"/>
        <w:tabs>
          <w:tab w:val="left" w:pos="1260"/>
        </w:tabs>
        <w:spacing w:before="0" w:beforeAutospacing="0" w:after="0" w:afterAutospacing="0"/>
        <w:ind w:right="567" w:firstLine="708"/>
        <w:jc w:val="both"/>
      </w:pPr>
      <w:r w:rsidRPr="00460ED8">
        <w:t>4.3.</w:t>
      </w:r>
      <w:r w:rsidRPr="00460ED8">
        <w:tab/>
        <w:t xml:space="preserve">Обязательным условием предоставление иных межбюджетных трансфертов бюджетам поселений является наличие соглашения о предоставлении иных межбюджетных трансфертов бюджету поселения, заключенное между администрацией муниципального образования «Приволжский район» и администрацией поселения. </w:t>
      </w:r>
    </w:p>
    <w:p w:rsidR="009B3FE1" w:rsidRPr="00460ED8" w:rsidRDefault="009B3FE1" w:rsidP="00237DD3">
      <w:pPr>
        <w:pStyle w:val="ab"/>
        <w:tabs>
          <w:tab w:val="left" w:pos="1260"/>
        </w:tabs>
        <w:spacing w:before="0" w:beforeAutospacing="0" w:after="0" w:afterAutospacing="0"/>
        <w:ind w:right="567" w:firstLine="709"/>
        <w:jc w:val="both"/>
      </w:pPr>
      <w:r w:rsidRPr="00460ED8">
        <w:t>4.4.</w:t>
      </w:r>
      <w:r w:rsidRPr="00460ED8">
        <w:tab/>
        <w:t>В решении о районном бюджете на очередной финансовый год могут быть предусмотрены дополнительные условия предоставления иных межбюджетных трансфертов бюджетам поселений.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4.5. Общий объем и распределение иных межбюджетных трансфертов, передаваемых бюджетам поселений, утверждается решением Совета района о районном бюджете на соответствующий год. </w:t>
      </w:r>
    </w:p>
    <w:p w:rsidR="009B3FE1" w:rsidRPr="00460ED8" w:rsidRDefault="009B3FE1" w:rsidP="00237DD3">
      <w:pPr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4.6. Для рассмотрения вопроса о предоставлении поселению иных межбюджетных трансфертов Глава поселения направляет Главе муниципального образования «Приволжский район» мотивированное обращение о выделении финансовых средств.</w:t>
      </w:r>
    </w:p>
    <w:p w:rsidR="009B3FE1" w:rsidRPr="00460ED8" w:rsidRDefault="009B3FE1" w:rsidP="00237DD3">
      <w:pPr>
        <w:tabs>
          <w:tab w:val="left" w:pos="720"/>
        </w:tabs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ab/>
        <w:t>4.7.Обращение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bCs/>
          <w:sz w:val="24"/>
          <w:szCs w:val="24"/>
        </w:rPr>
        <w:t xml:space="preserve">4.8. Основанием для выделения финансовых средств из районного бюджета бюджетам поселений в виде иных межбюджетных трансфертов является Соглашение </w:t>
      </w:r>
      <w:r w:rsidRPr="00460ED8">
        <w:rPr>
          <w:rFonts w:ascii="Times New Roman" w:hAnsi="Times New Roman" w:cs="Times New Roman"/>
          <w:sz w:val="24"/>
          <w:szCs w:val="24"/>
        </w:rPr>
        <w:t xml:space="preserve">о предоставлении иных межбюджетных трансфертов бюджету поселения, заключаемое между муниципальным образованием «Приволжский район» и администрацией поселения. 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4.9. Соглашение о предоставлении иных межбюджетных трансфертов бюджету соответствующего поселения должно содержать следующую информацию: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а)</w:t>
      </w:r>
      <w:r w:rsidRPr="00460ED8">
        <w:rPr>
          <w:rFonts w:ascii="Times New Roman" w:hAnsi="Times New Roman" w:cs="Times New Roman"/>
          <w:sz w:val="24"/>
          <w:szCs w:val="24"/>
        </w:rPr>
        <w:tab/>
        <w:t>целевое назначение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б)</w:t>
      </w:r>
      <w:r w:rsidRPr="00460ED8">
        <w:rPr>
          <w:rFonts w:ascii="Times New Roman" w:hAnsi="Times New Roman" w:cs="Times New Roman"/>
          <w:sz w:val="24"/>
          <w:szCs w:val="24"/>
        </w:rPr>
        <w:tab/>
        <w:t>условия предоставления и расходования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в)</w:t>
      </w:r>
      <w:r w:rsidRPr="00460ED8">
        <w:rPr>
          <w:rFonts w:ascii="Times New Roman" w:hAnsi="Times New Roman" w:cs="Times New Roman"/>
          <w:sz w:val="24"/>
          <w:szCs w:val="24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г)</w:t>
      </w:r>
      <w:r w:rsidRPr="00460ED8">
        <w:rPr>
          <w:rFonts w:ascii="Times New Roman" w:hAnsi="Times New Roman" w:cs="Times New Roman"/>
          <w:sz w:val="24"/>
          <w:szCs w:val="24"/>
        </w:rPr>
        <w:tab/>
        <w:t>порядок перечисления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д)</w:t>
      </w:r>
      <w:r w:rsidRPr="00460ED8">
        <w:rPr>
          <w:rFonts w:ascii="Times New Roman" w:hAnsi="Times New Roman" w:cs="Times New Roman"/>
          <w:sz w:val="24"/>
          <w:szCs w:val="24"/>
        </w:rPr>
        <w:tab/>
        <w:t>сроки предоставления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е)</w:t>
      </w:r>
      <w:r w:rsidRPr="00460ED8">
        <w:rPr>
          <w:rFonts w:ascii="Times New Roman" w:hAnsi="Times New Roman" w:cs="Times New Roman"/>
          <w:sz w:val="24"/>
          <w:szCs w:val="24"/>
        </w:rPr>
        <w:tab/>
        <w:t>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ж)</w:t>
      </w:r>
      <w:r w:rsidRPr="00460ED8">
        <w:rPr>
          <w:rFonts w:ascii="Times New Roman" w:hAnsi="Times New Roman" w:cs="Times New Roman"/>
          <w:sz w:val="24"/>
          <w:szCs w:val="24"/>
        </w:rPr>
        <w:tab/>
        <w:t>сроки и порядок предоставления отчётности об использовании иных межбюджетных трансфертов;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з)</w:t>
      </w:r>
      <w:r w:rsidRPr="00460ED8">
        <w:rPr>
          <w:rFonts w:ascii="Times New Roman" w:hAnsi="Times New Roman" w:cs="Times New Roman"/>
          <w:sz w:val="24"/>
          <w:szCs w:val="24"/>
        </w:rPr>
        <w:tab/>
        <w:t>сроки действия соглашения;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и)</w:t>
      </w:r>
      <w:r w:rsidRPr="00460ED8">
        <w:rPr>
          <w:rFonts w:ascii="Times New Roman" w:hAnsi="Times New Roman" w:cs="Times New Roman"/>
          <w:sz w:val="24"/>
          <w:szCs w:val="24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4.10.</w:t>
      </w:r>
      <w:r w:rsidRPr="00460ED8">
        <w:rPr>
          <w:rFonts w:ascii="Times New Roman" w:hAnsi="Times New Roman" w:cs="Times New Roman"/>
          <w:sz w:val="24"/>
          <w:szCs w:val="24"/>
        </w:rPr>
        <w:tab/>
        <w:t>Предоставление иных межбюджетных трансфертов бюджетам поселений осуществляется в пределах бюджетных ассигнований и лимитов бюджетных обязательств на текущий финансовый год.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4.11.</w:t>
      </w:r>
      <w:r w:rsidRPr="00460ED8">
        <w:rPr>
          <w:rFonts w:ascii="Times New Roman" w:hAnsi="Times New Roman" w:cs="Times New Roman"/>
          <w:sz w:val="24"/>
          <w:szCs w:val="24"/>
        </w:rPr>
        <w:tab/>
        <w:t>Поселения, являющиеся получателями иных межбюджетных трансфертов 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4.12.</w:t>
      </w:r>
      <w:r w:rsidRPr="00460ED8">
        <w:rPr>
          <w:rFonts w:ascii="Times New Roman" w:hAnsi="Times New Roman" w:cs="Times New Roman"/>
          <w:sz w:val="24"/>
          <w:szCs w:val="24"/>
        </w:rPr>
        <w:tab/>
        <w:t>В случае нарушения условий настоящего Порядка, Соглашения о предоставлении иных межбюджетных трансфертов, законодательства Российской Федерации, законодательства Астраханской области, нормативных правовых актов муниципального образования «Приволжский район», в части получения и использования иных межбюджетных трансфертов, получатель трансфертов обязан возвратить полученные средства в полном объеме в районный бюджет.</w:t>
      </w:r>
    </w:p>
    <w:p w:rsidR="009B3FE1" w:rsidRPr="00460ED8" w:rsidRDefault="009B3FE1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4.13.</w:t>
      </w:r>
      <w:r w:rsidRPr="00460ED8">
        <w:rPr>
          <w:rFonts w:ascii="Times New Roman" w:hAnsi="Times New Roman" w:cs="Times New Roman"/>
          <w:sz w:val="24"/>
          <w:szCs w:val="24"/>
        </w:rPr>
        <w:tab/>
        <w:t>При выявлении недостоверных сведений или нарушений условий получения и использования иных межбюджетных трансфертов,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9B3FE1" w:rsidRPr="00460ED8" w:rsidRDefault="009B3FE1" w:rsidP="00AC798C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4.14.</w:t>
      </w:r>
      <w:r w:rsidRPr="00460ED8">
        <w:rPr>
          <w:rFonts w:ascii="Times New Roman" w:hAnsi="Times New Roman" w:cs="Times New Roman"/>
          <w:sz w:val="24"/>
          <w:szCs w:val="24"/>
        </w:rPr>
        <w:tab/>
        <w:t>В случае невозврата бюджетных средств получателем трансфертов, взыскание средств производится в соответствии с действующим законодательством Российской Федерации.</w:t>
      </w:r>
    </w:p>
    <w:p w:rsidR="00A93893" w:rsidRPr="00460ED8" w:rsidRDefault="00A93893" w:rsidP="00CF09C9">
      <w:pPr>
        <w:tabs>
          <w:tab w:val="left" w:pos="567"/>
        </w:tabs>
        <w:spacing w:after="0" w:line="240" w:lineRule="auto"/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ab/>
        <w:t>1.</w:t>
      </w:r>
      <w:r w:rsidR="009B3FE1" w:rsidRPr="00460ED8">
        <w:rPr>
          <w:rFonts w:ascii="Times New Roman" w:hAnsi="Times New Roman" w:cs="Times New Roman"/>
          <w:sz w:val="24"/>
          <w:szCs w:val="24"/>
        </w:rPr>
        <w:t>15</w:t>
      </w:r>
      <w:r w:rsidRPr="00460ED8">
        <w:rPr>
          <w:rFonts w:ascii="Times New Roman" w:hAnsi="Times New Roman" w:cs="Times New Roman"/>
          <w:sz w:val="24"/>
          <w:szCs w:val="24"/>
        </w:rPr>
        <w:t>. Статью 8.1.изложить в следующей редакции: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«8.1.Установить, что из бюджета  муниципального образования «Приволжский район» предоставляются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услуг: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8.1.1.Через администрацию муниципального </w:t>
      </w:r>
      <w:r w:rsidR="00CF09C9">
        <w:rPr>
          <w:rFonts w:ascii="Times New Roman" w:hAnsi="Times New Roman" w:cs="Times New Roman"/>
          <w:sz w:val="24"/>
          <w:szCs w:val="24"/>
        </w:rPr>
        <w:t>образования «Приволжский район»</w:t>
      </w:r>
      <w:r w:rsidRPr="00460ED8">
        <w:rPr>
          <w:rFonts w:ascii="Times New Roman" w:hAnsi="Times New Roman" w:cs="Times New Roman"/>
          <w:sz w:val="24"/>
          <w:szCs w:val="24"/>
        </w:rPr>
        <w:t>: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развитие семейных животноводческих ферм;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 поддержку начинающих фермеров;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поддержку общественных организаций;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поддержку инициатив, организация конкурсов, проектов в рамках действия мероприятий, утвержденных муниципальными программами  муниципального образования «Приволжский район»;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на предоставление грантов начинающим субъектам малого предпринимательства муниципальных программ развития малого и среднего предпринимательства;</w:t>
      </w:r>
    </w:p>
    <w:p w:rsidR="00A93893" w:rsidRPr="00460ED8" w:rsidRDefault="00A93893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8.1.2.Через Управление сельского хозяйства администрации муниципального образования «Приволжский район»:</w:t>
      </w:r>
    </w:p>
    <w:tbl>
      <w:tblPr>
        <w:tblW w:w="10505" w:type="dxa"/>
        <w:tblInd w:w="93" w:type="dxa"/>
        <w:tblLook w:val="04A0"/>
      </w:tblPr>
      <w:tblGrid>
        <w:gridCol w:w="10505"/>
      </w:tblGrid>
      <w:tr w:rsidR="00A93893" w:rsidRPr="00460ED8" w:rsidTr="00683076">
        <w:trPr>
          <w:trHeight w:val="171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на приобретение элитных семян;</w:t>
            </w:r>
          </w:p>
        </w:tc>
      </w:tr>
      <w:tr w:rsidR="00A93893" w:rsidRPr="00460ED8" w:rsidTr="00683076">
        <w:trPr>
          <w:trHeight w:val="510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на закладку и уход за многолетними плодовыми и ягодными насаждениями;</w:t>
            </w:r>
          </w:p>
        </w:tc>
      </w:tr>
      <w:tr w:rsidR="00A93893" w:rsidRPr="00460ED8" w:rsidTr="00683076">
        <w:trPr>
          <w:trHeight w:val="338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растениеводства;</w:t>
            </w:r>
          </w:p>
        </w:tc>
      </w:tr>
      <w:tr w:rsidR="00A93893" w:rsidRPr="00460ED8" w:rsidTr="00683076">
        <w:trPr>
          <w:trHeight w:val="701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растениеводства;</w:t>
            </w:r>
          </w:p>
        </w:tc>
      </w:tr>
      <w:tr w:rsidR="00A93893" w:rsidRPr="00460ED8" w:rsidTr="00683076">
        <w:trPr>
          <w:trHeight w:val="655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растениеводства;</w:t>
            </w:r>
          </w:p>
        </w:tc>
      </w:tr>
      <w:tr w:rsidR="00A93893" w:rsidRPr="00460ED8" w:rsidTr="00683076">
        <w:trPr>
          <w:trHeight w:val="201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оказание несвязанной поддержки сельскохозяйственным товаропроизводителям в области растениеводства;</w:t>
            </w:r>
          </w:p>
        </w:tc>
      </w:tr>
      <w:tr w:rsidR="00A93893" w:rsidRPr="00460ED8" w:rsidTr="00683076">
        <w:trPr>
          <w:trHeight w:val="255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 поддержку племенного животноводства;</w:t>
            </w:r>
          </w:p>
        </w:tc>
      </w:tr>
      <w:tr w:rsidR="00A93893" w:rsidRPr="00460ED8" w:rsidTr="00683076">
        <w:trPr>
          <w:trHeight w:val="410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567CCA">
            <w:pPr>
              <w:tabs>
                <w:tab w:val="left" w:pos="126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на 1 килограмм реализованного и (или) отгруженного на собственную переработку молока;</w:t>
            </w:r>
          </w:p>
        </w:tc>
      </w:tr>
      <w:tr w:rsidR="00A93893" w:rsidRPr="00460ED8" w:rsidTr="00683076">
        <w:trPr>
          <w:trHeight w:val="161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567CCA">
            <w:pPr>
              <w:tabs>
                <w:tab w:val="left" w:pos="126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по наращиванию маточного поголовья овец и коз;</w:t>
            </w:r>
          </w:p>
        </w:tc>
      </w:tr>
      <w:tr w:rsidR="00A93893" w:rsidRPr="00460ED8" w:rsidTr="00683076">
        <w:trPr>
          <w:trHeight w:val="435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по наращиванию поголовья северных оленей, маралов и мясных табунных лошадей;</w:t>
            </w:r>
          </w:p>
        </w:tc>
      </w:tr>
      <w:tr w:rsidR="00A93893" w:rsidRPr="00460ED8" w:rsidTr="00683076">
        <w:trPr>
          <w:trHeight w:val="457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животноводства;</w:t>
            </w:r>
          </w:p>
        </w:tc>
      </w:tr>
      <w:tr w:rsidR="00A93893" w:rsidRPr="00460ED8" w:rsidTr="00683076">
        <w:trPr>
          <w:trHeight w:val="479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животноводства;</w:t>
            </w:r>
          </w:p>
        </w:tc>
      </w:tr>
      <w:tr w:rsidR="00A93893" w:rsidRPr="00460ED8" w:rsidTr="00683076">
        <w:trPr>
          <w:trHeight w:val="491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животноводства;</w:t>
            </w:r>
          </w:p>
        </w:tc>
      </w:tr>
      <w:tr w:rsidR="00A93893" w:rsidRPr="00460ED8" w:rsidTr="00683076">
        <w:trPr>
          <w:trHeight w:val="234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процентной ставки по инвестиционным кредитам на строительство и реконструкцию объектов мясного скотоводства;</w:t>
            </w:r>
          </w:p>
        </w:tc>
      </w:tr>
      <w:tr w:rsidR="00A93893" w:rsidRPr="00460ED8" w:rsidTr="00683076">
        <w:trPr>
          <w:trHeight w:val="405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93893" w:rsidRPr="00460ED8" w:rsidTr="00683076">
        <w:trPr>
          <w:trHeight w:val="643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</w:tr>
      <w:tr w:rsidR="00A93893" w:rsidRPr="00460ED8" w:rsidTr="00683076">
        <w:trPr>
          <w:trHeight w:val="80"/>
        </w:trPr>
        <w:tc>
          <w:tcPr>
            <w:tcW w:w="10505" w:type="dxa"/>
            <w:shd w:val="clear" w:color="000000" w:fill="auto"/>
            <w:hideMark/>
          </w:tcPr>
          <w:p w:rsidR="00A93893" w:rsidRPr="00237DD3" w:rsidRDefault="00A93893" w:rsidP="00237DD3">
            <w:pPr>
              <w:tabs>
                <w:tab w:val="left" w:pos="1260"/>
              </w:tabs>
              <w:spacing w:after="0" w:line="240" w:lineRule="auto"/>
              <w:ind w:right="567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DD3">
              <w:rPr>
                <w:rFonts w:ascii="Times New Roman" w:hAnsi="Times New Roman" w:cs="Times New Roman"/>
                <w:sz w:val="24"/>
                <w:szCs w:val="24"/>
              </w:rPr>
              <w:t>на государственную поддержку сельскохозяйственного производства.</w:t>
            </w:r>
          </w:p>
        </w:tc>
      </w:tr>
    </w:tbl>
    <w:p w:rsidR="00A93893" w:rsidRPr="00460ED8" w:rsidRDefault="00A93893" w:rsidP="001F233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Субсидии предоставляются в пределах бюджетных ассигнований в случаях, предусмотренных ведомственной структурой расходов бюджета муниципального образования «Приволжский район» на 2014 год и на плановый период 2015 и 2016 годов, по соответствующим целевым статьям и видам расходов согласно приложениям 8.,8.1 к настоящему Решению при условии заключения соответствующих Соглашений.</w:t>
      </w:r>
    </w:p>
    <w:p w:rsidR="00A93893" w:rsidRPr="00460ED8" w:rsidRDefault="00A93893" w:rsidP="001F233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Порядок определения объема и предоставления ука</w:t>
      </w:r>
      <w:r w:rsidR="00A10AA0" w:rsidRPr="00460ED8">
        <w:rPr>
          <w:rFonts w:ascii="Times New Roman" w:hAnsi="Times New Roman" w:cs="Times New Roman"/>
          <w:sz w:val="24"/>
          <w:szCs w:val="24"/>
        </w:rPr>
        <w:t xml:space="preserve">занных субсидий устанавливается </w:t>
      </w:r>
      <w:r w:rsidRPr="00460ED8">
        <w:rPr>
          <w:rFonts w:ascii="Times New Roman" w:hAnsi="Times New Roman" w:cs="Times New Roman"/>
          <w:sz w:val="24"/>
          <w:szCs w:val="24"/>
        </w:rPr>
        <w:t xml:space="preserve"> муниципальными пр</w:t>
      </w:r>
      <w:r w:rsidR="00D336B4">
        <w:rPr>
          <w:rFonts w:ascii="Times New Roman" w:hAnsi="Times New Roman" w:cs="Times New Roman"/>
          <w:sz w:val="24"/>
          <w:szCs w:val="24"/>
        </w:rPr>
        <w:t>авовыми актами  администрации.»</w:t>
      </w:r>
    </w:p>
    <w:p w:rsidR="004F3A8D" w:rsidRPr="00460ED8" w:rsidRDefault="004F3A8D" w:rsidP="001F233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2. Опубликовать настоящее Решение в  общественно-политической газете «Приволжская  газета».</w:t>
      </w:r>
    </w:p>
    <w:p w:rsidR="004F3A8D" w:rsidRPr="00460ED8" w:rsidRDefault="004F3A8D" w:rsidP="001F233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3.Настоящее Решение вступает в силу со дня опубликования.</w:t>
      </w:r>
    </w:p>
    <w:p w:rsidR="00C61FF8" w:rsidRPr="00460ED8" w:rsidRDefault="00C61FF8" w:rsidP="00237DD3">
      <w:pPr>
        <w:tabs>
          <w:tab w:val="left" w:pos="1260"/>
        </w:tabs>
        <w:spacing w:after="0" w:line="240" w:lineRule="auto"/>
        <w:ind w:right="56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F3A8D" w:rsidRPr="00460ED8" w:rsidRDefault="004F3A8D" w:rsidP="00237DD3">
      <w:pPr>
        <w:pStyle w:val="ConsPlusNonformat"/>
        <w:widowControl/>
        <w:ind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812A30" w:rsidRPr="00460ED8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12A30" w:rsidRPr="00460ED8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F3A8D" w:rsidRPr="00460ED8" w:rsidRDefault="00CF09C9" w:rsidP="00CF09C9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F3A8D" w:rsidRPr="00460ED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F3A8D" w:rsidRPr="00460ED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4F3A8D" w:rsidRPr="00460ED8">
        <w:rPr>
          <w:rFonts w:ascii="Times New Roman" w:hAnsi="Times New Roman" w:cs="Times New Roman"/>
          <w:sz w:val="24"/>
          <w:szCs w:val="24"/>
        </w:rPr>
        <w:tab/>
      </w:r>
      <w:r w:rsidR="004F3A8D" w:rsidRPr="00460ED8">
        <w:rPr>
          <w:rFonts w:ascii="Times New Roman" w:hAnsi="Times New Roman" w:cs="Times New Roman"/>
          <w:sz w:val="24"/>
          <w:szCs w:val="24"/>
        </w:rPr>
        <w:tab/>
      </w:r>
      <w:r w:rsidR="004F3A8D" w:rsidRPr="00460ED8">
        <w:rPr>
          <w:rFonts w:ascii="Times New Roman" w:hAnsi="Times New Roman" w:cs="Times New Roman"/>
          <w:sz w:val="24"/>
          <w:szCs w:val="24"/>
        </w:rPr>
        <w:tab/>
      </w:r>
      <w:r w:rsidR="004F3A8D" w:rsidRPr="00460ED8">
        <w:rPr>
          <w:rFonts w:ascii="Times New Roman" w:hAnsi="Times New Roman" w:cs="Times New Roman"/>
          <w:sz w:val="24"/>
          <w:szCs w:val="24"/>
        </w:rPr>
        <w:tab/>
      </w:r>
      <w:r w:rsidR="004F3A8D" w:rsidRPr="00460E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Р.И.Уталиев</w:t>
      </w:r>
    </w:p>
    <w:p w:rsidR="004F3A8D" w:rsidRPr="00460ED8" w:rsidRDefault="00D42BE2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>«Приволжский район», исполняющ</w:t>
      </w:r>
      <w:r w:rsidR="008355CF" w:rsidRPr="00460ED8">
        <w:rPr>
          <w:rFonts w:ascii="Times New Roman" w:hAnsi="Times New Roman" w:cs="Times New Roman"/>
          <w:sz w:val="24"/>
          <w:szCs w:val="24"/>
        </w:rPr>
        <w:t>ий</w:t>
      </w:r>
      <w:r w:rsidR="004F3A8D" w:rsidRPr="00460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0AD" w:rsidRDefault="004F3A8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60ED8">
        <w:rPr>
          <w:rFonts w:ascii="Times New Roman" w:hAnsi="Times New Roman" w:cs="Times New Roman"/>
          <w:sz w:val="24"/>
          <w:szCs w:val="24"/>
        </w:rPr>
        <w:t xml:space="preserve">полномочия Председателя Совета                     </w:t>
      </w: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60AD" w:rsidRDefault="005860AD" w:rsidP="00CF09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5860AD" w:rsidSect="001E2DEF">
      <w:pgSz w:w="11906" w:h="16838"/>
      <w:pgMar w:top="1134" w:right="566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4FC" w:rsidRDefault="007A24FC" w:rsidP="00236C55">
      <w:pPr>
        <w:spacing w:after="0" w:line="240" w:lineRule="auto"/>
      </w:pPr>
      <w:r>
        <w:separator/>
      </w:r>
    </w:p>
  </w:endnote>
  <w:endnote w:type="continuationSeparator" w:id="1">
    <w:p w:rsidR="007A24FC" w:rsidRDefault="007A24FC" w:rsidP="0023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4FC" w:rsidRDefault="007A24FC" w:rsidP="00236C55">
      <w:pPr>
        <w:spacing w:after="0" w:line="240" w:lineRule="auto"/>
      </w:pPr>
      <w:r>
        <w:separator/>
      </w:r>
    </w:p>
  </w:footnote>
  <w:footnote w:type="continuationSeparator" w:id="1">
    <w:p w:rsidR="007A24FC" w:rsidRDefault="007A24FC" w:rsidP="00236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5720"/>
      <w:docPartObj>
        <w:docPartGallery w:val="Page Numbers (Top of Page)"/>
        <w:docPartUnique/>
      </w:docPartObj>
    </w:sdtPr>
    <w:sdtContent>
      <w:p w:rsidR="00DF239A" w:rsidRDefault="000D0992">
        <w:pPr>
          <w:pStyle w:val="a5"/>
          <w:jc w:val="right"/>
        </w:pPr>
        <w:fldSimple w:instr=" PAGE   \* MERGEFORMAT ">
          <w:r w:rsidR="00AC43B2">
            <w:rPr>
              <w:noProof/>
            </w:rPr>
            <w:t>1</w:t>
          </w:r>
        </w:fldSimple>
      </w:p>
    </w:sdtContent>
  </w:sdt>
  <w:p w:rsidR="00DF239A" w:rsidRDefault="00DF23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422"/>
    <w:multiLevelType w:val="hybridMultilevel"/>
    <w:tmpl w:val="A0AA1172"/>
    <w:lvl w:ilvl="0" w:tplc="5B8C92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21C21F7"/>
    <w:multiLevelType w:val="hybridMultilevel"/>
    <w:tmpl w:val="79C601A8"/>
    <w:lvl w:ilvl="0" w:tplc="3896612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D3262E3"/>
    <w:multiLevelType w:val="hybridMultilevel"/>
    <w:tmpl w:val="8E5CCF1A"/>
    <w:lvl w:ilvl="0" w:tplc="53344F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45579A"/>
    <w:multiLevelType w:val="hybridMultilevel"/>
    <w:tmpl w:val="2D1AC28E"/>
    <w:lvl w:ilvl="0" w:tplc="0D2CA0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78DC"/>
    <w:rsid w:val="00000B02"/>
    <w:rsid w:val="00000BAF"/>
    <w:rsid w:val="000016B7"/>
    <w:rsid w:val="00002678"/>
    <w:rsid w:val="00014DC9"/>
    <w:rsid w:val="000218B1"/>
    <w:rsid w:val="00055F1A"/>
    <w:rsid w:val="00071976"/>
    <w:rsid w:val="00081E4C"/>
    <w:rsid w:val="0009323F"/>
    <w:rsid w:val="000976D5"/>
    <w:rsid w:val="000B6E47"/>
    <w:rsid w:val="000D0992"/>
    <w:rsid w:val="000D2116"/>
    <w:rsid w:val="000D3EEC"/>
    <w:rsid w:val="000E7461"/>
    <w:rsid w:val="000F3025"/>
    <w:rsid w:val="001002A0"/>
    <w:rsid w:val="00101962"/>
    <w:rsid w:val="00103E5C"/>
    <w:rsid w:val="001073EF"/>
    <w:rsid w:val="00110677"/>
    <w:rsid w:val="00111E53"/>
    <w:rsid w:val="001134EE"/>
    <w:rsid w:val="00114319"/>
    <w:rsid w:val="00117FCC"/>
    <w:rsid w:val="001336F4"/>
    <w:rsid w:val="00134A81"/>
    <w:rsid w:val="00136846"/>
    <w:rsid w:val="00151C1C"/>
    <w:rsid w:val="00154735"/>
    <w:rsid w:val="00157B69"/>
    <w:rsid w:val="00160A3E"/>
    <w:rsid w:val="00163914"/>
    <w:rsid w:val="0017050D"/>
    <w:rsid w:val="00172B69"/>
    <w:rsid w:val="001820E3"/>
    <w:rsid w:val="00184656"/>
    <w:rsid w:val="001A2280"/>
    <w:rsid w:val="001A5767"/>
    <w:rsid w:val="001A65AC"/>
    <w:rsid w:val="001D0938"/>
    <w:rsid w:val="001D26C3"/>
    <w:rsid w:val="001D3215"/>
    <w:rsid w:val="001D340F"/>
    <w:rsid w:val="001D77B5"/>
    <w:rsid w:val="001E2DEF"/>
    <w:rsid w:val="001F233C"/>
    <w:rsid w:val="00210078"/>
    <w:rsid w:val="00223148"/>
    <w:rsid w:val="00232691"/>
    <w:rsid w:val="00236C55"/>
    <w:rsid w:val="00237DD3"/>
    <w:rsid w:val="00242A53"/>
    <w:rsid w:val="00247843"/>
    <w:rsid w:val="0025066A"/>
    <w:rsid w:val="00250F65"/>
    <w:rsid w:val="00252C82"/>
    <w:rsid w:val="00261EAF"/>
    <w:rsid w:val="0026779C"/>
    <w:rsid w:val="002875E8"/>
    <w:rsid w:val="00294AD5"/>
    <w:rsid w:val="002A1054"/>
    <w:rsid w:val="002C067F"/>
    <w:rsid w:val="002D1FFE"/>
    <w:rsid w:val="002D37AA"/>
    <w:rsid w:val="002E2381"/>
    <w:rsid w:val="0031486C"/>
    <w:rsid w:val="00315546"/>
    <w:rsid w:val="003229C7"/>
    <w:rsid w:val="003232ED"/>
    <w:rsid w:val="00331126"/>
    <w:rsid w:val="003369B5"/>
    <w:rsid w:val="00341E06"/>
    <w:rsid w:val="00346CEE"/>
    <w:rsid w:val="00354764"/>
    <w:rsid w:val="003615A3"/>
    <w:rsid w:val="00373EA6"/>
    <w:rsid w:val="003801C2"/>
    <w:rsid w:val="00386CEA"/>
    <w:rsid w:val="003908D2"/>
    <w:rsid w:val="003921B3"/>
    <w:rsid w:val="00393CC3"/>
    <w:rsid w:val="0039764B"/>
    <w:rsid w:val="003A2182"/>
    <w:rsid w:val="003C0030"/>
    <w:rsid w:val="003C63DB"/>
    <w:rsid w:val="003E05CB"/>
    <w:rsid w:val="00440E4A"/>
    <w:rsid w:val="00460ED8"/>
    <w:rsid w:val="004630EB"/>
    <w:rsid w:val="00465F5C"/>
    <w:rsid w:val="00484775"/>
    <w:rsid w:val="00493790"/>
    <w:rsid w:val="00495033"/>
    <w:rsid w:val="004A6CE0"/>
    <w:rsid w:val="004A7507"/>
    <w:rsid w:val="004B1681"/>
    <w:rsid w:val="004C78DC"/>
    <w:rsid w:val="004F3A8D"/>
    <w:rsid w:val="005134D3"/>
    <w:rsid w:val="00522DD3"/>
    <w:rsid w:val="00522EE3"/>
    <w:rsid w:val="00535083"/>
    <w:rsid w:val="005356D0"/>
    <w:rsid w:val="00540C03"/>
    <w:rsid w:val="005435B9"/>
    <w:rsid w:val="00545F19"/>
    <w:rsid w:val="00546658"/>
    <w:rsid w:val="005468DF"/>
    <w:rsid w:val="0055084C"/>
    <w:rsid w:val="00555E1A"/>
    <w:rsid w:val="00567CCA"/>
    <w:rsid w:val="00583874"/>
    <w:rsid w:val="005860AD"/>
    <w:rsid w:val="00591FFE"/>
    <w:rsid w:val="005937A7"/>
    <w:rsid w:val="005A425D"/>
    <w:rsid w:val="005B1B8C"/>
    <w:rsid w:val="005C59ED"/>
    <w:rsid w:val="005D1748"/>
    <w:rsid w:val="005D305B"/>
    <w:rsid w:val="005D62CA"/>
    <w:rsid w:val="00625D9B"/>
    <w:rsid w:val="00635646"/>
    <w:rsid w:val="0064100E"/>
    <w:rsid w:val="00642695"/>
    <w:rsid w:val="00645E0D"/>
    <w:rsid w:val="00646430"/>
    <w:rsid w:val="00650D93"/>
    <w:rsid w:val="0065359C"/>
    <w:rsid w:val="00656411"/>
    <w:rsid w:val="0066008C"/>
    <w:rsid w:val="006656E9"/>
    <w:rsid w:val="0066715F"/>
    <w:rsid w:val="00671294"/>
    <w:rsid w:val="006802BA"/>
    <w:rsid w:val="006808EB"/>
    <w:rsid w:val="00683076"/>
    <w:rsid w:val="006905E4"/>
    <w:rsid w:val="006969CB"/>
    <w:rsid w:val="006A046C"/>
    <w:rsid w:val="006A4B44"/>
    <w:rsid w:val="006D22F8"/>
    <w:rsid w:val="006E403A"/>
    <w:rsid w:val="007251A4"/>
    <w:rsid w:val="00726C74"/>
    <w:rsid w:val="0073445C"/>
    <w:rsid w:val="00735850"/>
    <w:rsid w:val="007362FF"/>
    <w:rsid w:val="00750389"/>
    <w:rsid w:val="007556C4"/>
    <w:rsid w:val="00765087"/>
    <w:rsid w:val="00765B13"/>
    <w:rsid w:val="00770315"/>
    <w:rsid w:val="007A24FC"/>
    <w:rsid w:val="007B14CD"/>
    <w:rsid w:val="007B34E1"/>
    <w:rsid w:val="007C6DB6"/>
    <w:rsid w:val="007D4340"/>
    <w:rsid w:val="00800F7A"/>
    <w:rsid w:val="0080395F"/>
    <w:rsid w:val="00812A30"/>
    <w:rsid w:val="008157B6"/>
    <w:rsid w:val="00816B91"/>
    <w:rsid w:val="00816D6C"/>
    <w:rsid w:val="008248C0"/>
    <w:rsid w:val="008355CF"/>
    <w:rsid w:val="0083644C"/>
    <w:rsid w:val="00847104"/>
    <w:rsid w:val="0086702B"/>
    <w:rsid w:val="0087436F"/>
    <w:rsid w:val="00876897"/>
    <w:rsid w:val="00882F23"/>
    <w:rsid w:val="008A6F5D"/>
    <w:rsid w:val="008C7FD8"/>
    <w:rsid w:val="008E58AC"/>
    <w:rsid w:val="008F1F42"/>
    <w:rsid w:val="0092559A"/>
    <w:rsid w:val="00930C3A"/>
    <w:rsid w:val="00930F39"/>
    <w:rsid w:val="00941708"/>
    <w:rsid w:val="00945095"/>
    <w:rsid w:val="009572B6"/>
    <w:rsid w:val="00986EBD"/>
    <w:rsid w:val="009951BC"/>
    <w:rsid w:val="009A084F"/>
    <w:rsid w:val="009B21E9"/>
    <w:rsid w:val="009B3FE1"/>
    <w:rsid w:val="009C336E"/>
    <w:rsid w:val="009C4D67"/>
    <w:rsid w:val="009C5111"/>
    <w:rsid w:val="009C7474"/>
    <w:rsid w:val="009D5609"/>
    <w:rsid w:val="009E35B5"/>
    <w:rsid w:val="009F6040"/>
    <w:rsid w:val="00A00DDD"/>
    <w:rsid w:val="00A10AA0"/>
    <w:rsid w:val="00A1118D"/>
    <w:rsid w:val="00A14ED1"/>
    <w:rsid w:val="00A27184"/>
    <w:rsid w:val="00A31027"/>
    <w:rsid w:val="00A37E6E"/>
    <w:rsid w:val="00A44851"/>
    <w:rsid w:val="00A45E58"/>
    <w:rsid w:val="00A46D13"/>
    <w:rsid w:val="00A514CB"/>
    <w:rsid w:val="00A6167A"/>
    <w:rsid w:val="00A666CF"/>
    <w:rsid w:val="00A9189D"/>
    <w:rsid w:val="00A93893"/>
    <w:rsid w:val="00AC33E5"/>
    <w:rsid w:val="00AC43B2"/>
    <w:rsid w:val="00AC798C"/>
    <w:rsid w:val="00AD41C1"/>
    <w:rsid w:val="00AD4437"/>
    <w:rsid w:val="00AF0158"/>
    <w:rsid w:val="00AF0A3C"/>
    <w:rsid w:val="00B01F75"/>
    <w:rsid w:val="00B06387"/>
    <w:rsid w:val="00B07125"/>
    <w:rsid w:val="00B07880"/>
    <w:rsid w:val="00B22406"/>
    <w:rsid w:val="00B43801"/>
    <w:rsid w:val="00B43985"/>
    <w:rsid w:val="00B44B05"/>
    <w:rsid w:val="00B56AA4"/>
    <w:rsid w:val="00B768D4"/>
    <w:rsid w:val="00B778EE"/>
    <w:rsid w:val="00B86BE6"/>
    <w:rsid w:val="00B9321B"/>
    <w:rsid w:val="00BA2E91"/>
    <w:rsid w:val="00BA4363"/>
    <w:rsid w:val="00BC6F46"/>
    <w:rsid w:val="00BD0327"/>
    <w:rsid w:val="00C03E18"/>
    <w:rsid w:val="00C12AAD"/>
    <w:rsid w:val="00C24785"/>
    <w:rsid w:val="00C36D95"/>
    <w:rsid w:val="00C36EFF"/>
    <w:rsid w:val="00C42F13"/>
    <w:rsid w:val="00C47DBE"/>
    <w:rsid w:val="00C61FF8"/>
    <w:rsid w:val="00C67863"/>
    <w:rsid w:val="00C710AD"/>
    <w:rsid w:val="00C720EF"/>
    <w:rsid w:val="00C74D63"/>
    <w:rsid w:val="00C92A66"/>
    <w:rsid w:val="00CA1EDD"/>
    <w:rsid w:val="00CA2479"/>
    <w:rsid w:val="00CC4026"/>
    <w:rsid w:val="00CD4260"/>
    <w:rsid w:val="00CF09C9"/>
    <w:rsid w:val="00CF561B"/>
    <w:rsid w:val="00CF786E"/>
    <w:rsid w:val="00D0734D"/>
    <w:rsid w:val="00D23283"/>
    <w:rsid w:val="00D334E8"/>
    <w:rsid w:val="00D336B4"/>
    <w:rsid w:val="00D40A56"/>
    <w:rsid w:val="00D42BE2"/>
    <w:rsid w:val="00D565E6"/>
    <w:rsid w:val="00D60289"/>
    <w:rsid w:val="00D6622D"/>
    <w:rsid w:val="00D75E44"/>
    <w:rsid w:val="00D765DA"/>
    <w:rsid w:val="00D83C27"/>
    <w:rsid w:val="00D908CF"/>
    <w:rsid w:val="00D94AD7"/>
    <w:rsid w:val="00DA105F"/>
    <w:rsid w:val="00DB4F1D"/>
    <w:rsid w:val="00DB638E"/>
    <w:rsid w:val="00DB7891"/>
    <w:rsid w:val="00DD1939"/>
    <w:rsid w:val="00DE28BE"/>
    <w:rsid w:val="00DF239A"/>
    <w:rsid w:val="00DF2757"/>
    <w:rsid w:val="00DF2BD2"/>
    <w:rsid w:val="00DF6360"/>
    <w:rsid w:val="00E02007"/>
    <w:rsid w:val="00E16949"/>
    <w:rsid w:val="00E268BA"/>
    <w:rsid w:val="00E461D2"/>
    <w:rsid w:val="00E474AB"/>
    <w:rsid w:val="00E533F4"/>
    <w:rsid w:val="00E603AA"/>
    <w:rsid w:val="00E62615"/>
    <w:rsid w:val="00E652A4"/>
    <w:rsid w:val="00E714CD"/>
    <w:rsid w:val="00E77D40"/>
    <w:rsid w:val="00EA148F"/>
    <w:rsid w:val="00EA315B"/>
    <w:rsid w:val="00EE1A1D"/>
    <w:rsid w:val="00EE2E57"/>
    <w:rsid w:val="00F34D19"/>
    <w:rsid w:val="00F54400"/>
    <w:rsid w:val="00F5637B"/>
    <w:rsid w:val="00F616E5"/>
    <w:rsid w:val="00F72873"/>
    <w:rsid w:val="00F82146"/>
    <w:rsid w:val="00F84AFE"/>
    <w:rsid w:val="00F91A17"/>
    <w:rsid w:val="00F959BA"/>
    <w:rsid w:val="00FA16E4"/>
    <w:rsid w:val="00FC23F5"/>
    <w:rsid w:val="00FD1EDB"/>
    <w:rsid w:val="00FD6297"/>
    <w:rsid w:val="00FD6505"/>
    <w:rsid w:val="00FD7D69"/>
    <w:rsid w:val="00FE5D55"/>
    <w:rsid w:val="00FE7420"/>
    <w:rsid w:val="00FF6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  <w:style w:type="paragraph" w:styleId="ab">
    <w:name w:val="Normal (Web)"/>
    <w:basedOn w:val="a"/>
    <w:semiHidden/>
    <w:unhideWhenUsed/>
    <w:rsid w:val="009B3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016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536A-3C81-4FAA-92C6-BE12DEF0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22737</Words>
  <Characters>129607</Characters>
  <Application>Microsoft Office Word</Application>
  <DocSecurity>0</DocSecurity>
  <Lines>1080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152040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</cp:lastModifiedBy>
  <cp:revision>2</cp:revision>
  <cp:lastPrinted>2014-12-18T10:19:00Z</cp:lastPrinted>
  <dcterms:created xsi:type="dcterms:W3CDTF">2015-03-02T09:54:00Z</dcterms:created>
  <dcterms:modified xsi:type="dcterms:W3CDTF">2015-03-02T09:54:00Z</dcterms:modified>
</cp:coreProperties>
</file>