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ФИНАНСОВОЕ УПРАВЛЕНИЕ</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МУНИЦИПАЛЬНОГО ОБРАЗОВАНИЯ</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«ПРИВОЛЖСКИЙ РАЙОН»</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АСТРАХАНСКОЙ ОБЛАСТИ</w:t>
      </w:r>
    </w:p>
    <w:p w:rsidR="003B0553" w:rsidRPr="00851D35" w:rsidRDefault="003B0553" w:rsidP="003B0553">
      <w:pPr>
        <w:pStyle w:val="ConsPlusTitle"/>
        <w:widowControl/>
        <w:jc w:val="center"/>
        <w:rPr>
          <w:rFonts w:ascii="Times New Roman" w:hAnsi="Times New Roman" w:cs="Times New Roman"/>
          <w:sz w:val="22"/>
          <w:szCs w:val="22"/>
        </w:rPr>
      </w:pP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ПРИКАЗ</w:t>
      </w:r>
      <w:r w:rsidR="00D01D3B">
        <w:rPr>
          <w:rFonts w:ascii="Times New Roman" w:hAnsi="Times New Roman" w:cs="Times New Roman"/>
          <w:sz w:val="22"/>
          <w:szCs w:val="22"/>
        </w:rPr>
        <w:t xml:space="preserve"> </w:t>
      </w:r>
    </w:p>
    <w:p w:rsidR="003B0553" w:rsidRPr="00851D35" w:rsidRDefault="00D01D3B" w:rsidP="003B0553">
      <w:pPr>
        <w:pStyle w:val="ConsPlusTitle"/>
        <w:widowControl/>
        <w:jc w:val="center"/>
        <w:rPr>
          <w:rFonts w:ascii="Times New Roman" w:hAnsi="Times New Roman" w:cs="Times New Roman"/>
          <w:sz w:val="22"/>
          <w:szCs w:val="22"/>
        </w:rPr>
      </w:pPr>
      <w:r>
        <w:rPr>
          <w:rFonts w:ascii="Times New Roman" w:hAnsi="Times New Roman" w:cs="Times New Roman"/>
          <w:b w:val="0"/>
          <w:sz w:val="22"/>
          <w:szCs w:val="22"/>
          <w:u w:val="single"/>
        </w:rPr>
        <w:t>От 20.07.2018</w:t>
      </w:r>
      <w:r w:rsidR="003B0553" w:rsidRPr="00851D35">
        <w:rPr>
          <w:rFonts w:ascii="Times New Roman" w:hAnsi="Times New Roman" w:cs="Times New Roman"/>
          <w:b w:val="0"/>
          <w:sz w:val="22"/>
          <w:szCs w:val="22"/>
          <w:u w:val="single"/>
        </w:rPr>
        <w:t xml:space="preserve"> г.  №.</w:t>
      </w:r>
      <w:r>
        <w:rPr>
          <w:rFonts w:ascii="Times New Roman" w:hAnsi="Times New Roman" w:cs="Times New Roman"/>
          <w:b w:val="0"/>
          <w:sz w:val="22"/>
          <w:szCs w:val="22"/>
          <w:u w:val="single"/>
        </w:rPr>
        <w:t>83</w:t>
      </w:r>
    </w:p>
    <w:p w:rsidR="003B0553" w:rsidRPr="00851D35" w:rsidRDefault="003B0553" w:rsidP="003B0553">
      <w:pPr>
        <w:spacing w:after="0" w:line="240" w:lineRule="auto"/>
        <w:ind w:firstLine="708"/>
        <w:jc w:val="both"/>
        <w:rPr>
          <w:rFonts w:ascii="Times New Roman" w:hAnsi="Times New Roman" w:cs="Times New Roman"/>
        </w:rPr>
      </w:pPr>
    </w:p>
    <w:p w:rsidR="003B0553" w:rsidRPr="00851D35" w:rsidRDefault="003B0553" w:rsidP="003B0553">
      <w:pPr>
        <w:widowControl w:val="0"/>
        <w:autoSpaceDE w:val="0"/>
        <w:autoSpaceDN w:val="0"/>
        <w:adjustRightInd w:val="0"/>
        <w:spacing w:after="0" w:line="240" w:lineRule="auto"/>
        <w:jc w:val="center"/>
        <w:rPr>
          <w:rFonts w:ascii="Times New Roman" w:eastAsia="Times New Roman" w:hAnsi="Times New Roman" w:cs="Times New Roman"/>
          <w:b/>
          <w:bCs/>
        </w:rPr>
      </w:pPr>
      <w:r w:rsidRPr="00851D35">
        <w:rPr>
          <w:rFonts w:ascii="Times New Roman" w:eastAsia="Times New Roman" w:hAnsi="Times New Roman" w:cs="Times New Roman"/>
          <w:b/>
          <w:bCs/>
        </w:rPr>
        <w:t>О ВНЕСЕНИИ ИЗМЕНЕНИЙ В ПРИКАЗ от 18.09.2017 № 114</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 xml:space="preserve">«О ПОРЯДКЕ ПРИМЕНЕНИЯ БЮДЖЕТНОЙ КЛАССИФИКАЦИИ </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РОССИЙСКОЙ</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 xml:space="preserve">ФЕДЕРАЦИИ В ЧАСТИ, ОТНОСЯЩЕЙСЯ К БЮДЖЕТУ МУНИЦИПАЛЬНОГО </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 xml:space="preserve">ОБРАЗОВАНИЯ «ПРИВОЛЖСКИЙ РАЙОН» </w:t>
      </w:r>
    </w:p>
    <w:p w:rsidR="003B0553" w:rsidRPr="00A7010E" w:rsidRDefault="003B0553" w:rsidP="003B0553">
      <w:pPr>
        <w:tabs>
          <w:tab w:val="left" w:pos="4725"/>
        </w:tabs>
        <w:spacing w:after="0" w:line="240" w:lineRule="auto"/>
        <w:ind w:firstLine="708"/>
        <w:jc w:val="both"/>
        <w:rPr>
          <w:rFonts w:ascii="Times New Roman" w:hAnsi="Times New Roman" w:cs="Times New Roman"/>
          <w:sz w:val="24"/>
          <w:szCs w:val="24"/>
        </w:rPr>
      </w:pPr>
    </w:p>
    <w:p w:rsidR="003B0553" w:rsidRDefault="003B0553" w:rsidP="003B0553">
      <w:pPr>
        <w:spacing w:after="0" w:line="240" w:lineRule="auto"/>
        <w:ind w:right="282"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абзацем четвертым пункта 4 статьи 21 Бюджетного кодекса Российской Федерации, Положением о финансовом управлении муниципального образования «Приволжский район»</w:t>
      </w:r>
    </w:p>
    <w:p w:rsidR="003B0553" w:rsidRDefault="003B0553" w:rsidP="003B0553">
      <w:pPr>
        <w:spacing w:after="0" w:line="240" w:lineRule="auto"/>
        <w:ind w:right="282" w:firstLine="708"/>
        <w:jc w:val="both"/>
        <w:rPr>
          <w:rFonts w:ascii="Times New Roman" w:hAnsi="Times New Roman" w:cs="Times New Roman"/>
          <w:sz w:val="24"/>
          <w:szCs w:val="24"/>
        </w:rPr>
      </w:pPr>
      <w:r>
        <w:rPr>
          <w:rFonts w:ascii="Times New Roman" w:hAnsi="Times New Roman" w:cs="Times New Roman"/>
          <w:sz w:val="24"/>
          <w:szCs w:val="24"/>
        </w:rPr>
        <w:t>ПРИКАЗЫВАЮ:</w:t>
      </w:r>
    </w:p>
    <w:p w:rsidR="003B0553" w:rsidRDefault="003B0553" w:rsidP="00F17BA0">
      <w:pPr>
        <w:tabs>
          <w:tab w:val="left" w:pos="4725"/>
        </w:tabs>
        <w:spacing w:after="0" w:line="240" w:lineRule="auto"/>
        <w:ind w:firstLine="708"/>
        <w:jc w:val="both"/>
        <w:rPr>
          <w:rFonts w:ascii="Times New Roman" w:hAnsi="Times New Roman" w:cs="Times New Roman"/>
          <w:sz w:val="24"/>
          <w:szCs w:val="24"/>
        </w:rPr>
      </w:pPr>
      <w:r w:rsidRPr="00622786">
        <w:rPr>
          <w:rFonts w:ascii="Times New Roman" w:hAnsi="Times New Roman" w:cs="Times New Roman"/>
          <w:sz w:val="24"/>
          <w:szCs w:val="24"/>
        </w:rPr>
        <w:t xml:space="preserve">1.Внести в Приказ финансового управления от </w:t>
      </w:r>
      <w:r w:rsidRPr="00F17BA0">
        <w:rPr>
          <w:rFonts w:ascii="Times New Roman" w:hAnsi="Times New Roman" w:cs="Times New Roman"/>
          <w:sz w:val="24"/>
          <w:szCs w:val="24"/>
        </w:rPr>
        <w:t>18.09.2017 № 114</w:t>
      </w:r>
      <w:r w:rsidRPr="00622786">
        <w:rPr>
          <w:rFonts w:ascii="Times New Roman" w:hAnsi="Times New Roman" w:cs="Times New Roman"/>
          <w:sz w:val="24"/>
          <w:szCs w:val="24"/>
        </w:rPr>
        <w:t xml:space="preserve"> «О порядке применения бюджетной классификации Российской Федерации в части, относящейся к бюджету муниципального образования «Приволжский район» следующие изменения:</w:t>
      </w:r>
    </w:p>
    <w:p w:rsidR="00395E87" w:rsidRPr="00F17BA0" w:rsidRDefault="00395E87" w:rsidP="00F17BA0">
      <w:pPr>
        <w:tabs>
          <w:tab w:val="left" w:pos="4725"/>
        </w:tabs>
        <w:spacing w:after="0" w:line="240" w:lineRule="auto"/>
        <w:ind w:firstLine="708"/>
        <w:jc w:val="both"/>
        <w:rPr>
          <w:rFonts w:ascii="Times New Roman" w:hAnsi="Times New Roman" w:cs="Times New Roman"/>
          <w:sz w:val="24"/>
          <w:szCs w:val="24"/>
        </w:rPr>
      </w:pPr>
      <w:r w:rsidRPr="00F17BA0">
        <w:rPr>
          <w:rFonts w:ascii="Times New Roman" w:hAnsi="Times New Roman" w:cs="Times New Roman"/>
          <w:sz w:val="24"/>
          <w:szCs w:val="24"/>
        </w:rPr>
        <w:t>1.1.Порядок применения бюджетной классификации Российской Федерации в части, относящейся к бюджету муниципального образования «Приволжский район» изложить в следующей редакции:</w:t>
      </w:r>
    </w:p>
    <w:p w:rsidR="00395E87" w:rsidRDefault="00395E87" w:rsidP="00395E87">
      <w:pPr>
        <w:pStyle w:val="ConsPlusNormal"/>
        <w:jc w:val="both"/>
      </w:pPr>
    </w:p>
    <w:p w:rsidR="00395E87" w:rsidRPr="00F17BA0" w:rsidRDefault="00395E87" w:rsidP="00395E87">
      <w:pPr>
        <w:pStyle w:val="ConsPlusNormal"/>
        <w:jc w:val="right"/>
        <w:outlineLvl w:val="0"/>
        <w:rPr>
          <w:rFonts w:ascii="Times New Roman" w:eastAsiaTheme="minorEastAsia" w:hAnsi="Times New Roman" w:cs="Times New Roman"/>
          <w:sz w:val="24"/>
          <w:szCs w:val="24"/>
        </w:rPr>
      </w:pPr>
      <w:r w:rsidRPr="00F17BA0">
        <w:rPr>
          <w:rFonts w:ascii="Times New Roman" w:eastAsiaTheme="minorEastAsia" w:hAnsi="Times New Roman" w:cs="Times New Roman"/>
          <w:sz w:val="24"/>
          <w:szCs w:val="24"/>
        </w:rPr>
        <w:t>«Утвержден</w:t>
      </w:r>
    </w:p>
    <w:p w:rsidR="00395E87" w:rsidRPr="00F17BA0" w:rsidRDefault="00395E87" w:rsidP="00395E87">
      <w:pPr>
        <w:pStyle w:val="ConsPlusNormal"/>
        <w:jc w:val="right"/>
        <w:rPr>
          <w:rFonts w:ascii="Times New Roman" w:eastAsiaTheme="minorEastAsia" w:hAnsi="Times New Roman" w:cs="Times New Roman"/>
          <w:sz w:val="24"/>
          <w:szCs w:val="24"/>
        </w:rPr>
      </w:pPr>
      <w:r w:rsidRPr="00F17BA0">
        <w:rPr>
          <w:rFonts w:ascii="Times New Roman" w:eastAsiaTheme="minorEastAsia" w:hAnsi="Times New Roman" w:cs="Times New Roman"/>
          <w:sz w:val="24"/>
          <w:szCs w:val="24"/>
        </w:rPr>
        <w:t xml:space="preserve">Приказом финансового управления </w:t>
      </w:r>
    </w:p>
    <w:p w:rsidR="00395E87" w:rsidRPr="00F17BA0" w:rsidRDefault="00395E87" w:rsidP="00395E87">
      <w:pPr>
        <w:pStyle w:val="ConsPlusNormal"/>
        <w:jc w:val="right"/>
        <w:rPr>
          <w:rFonts w:ascii="Times New Roman" w:eastAsiaTheme="minorEastAsia" w:hAnsi="Times New Roman" w:cs="Times New Roman"/>
          <w:sz w:val="24"/>
          <w:szCs w:val="24"/>
        </w:rPr>
      </w:pPr>
      <w:r w:rsidRPr="00F17BA0">
        <w:rPr>
          <w:rFonts w:ascii="Times New Roman" w:eastAsiaTheme="minorEastAsia" w:hAnsi="Times New Roman" w:cs="Times New Roman"/>
          <w:sz w:val="24"/>
          <w:szCs w:val="24"/>
        </w:rPr>
        <w:t>От 18.09.2017 №114</w:t>
      </w:r>
    </w:p>
    <w:p w:rsidR="00395E87" w:rsidRPr="00F17BA0" w:rsidRDefault="00395E87" w:rsidP="00395E87">
      <w:pPr>
        <w:pStyle w:val="ConsPlusTitle"/>
        <w:jc w:val="center"/>
        <w:rPr>
          <w:rFonts w:ascii="Times New Roman" w:eastAsiaTheme="minorEastAsia" w:hAnsi="Times New Roman" w:cs="Times New Roman"/>
          <w:bCs w:val="0"/>
          <w:sz w:val="24"/>
          <w:szCs w:val="24"/>
        </w:rPr>
      </w:pPr>
      <w:bookmarkStart w:id="0" w:name="P180"/>
      <w:bookmarkEnd w:id="0"/>
      <w:r w:rsidRPr="00F17BA0">
        <w:rPr>
          <w:rFonts w:ascii="Times New Roman" w:eastAsiaTheme="minorEastAsia" w:hAnsi="Times New Roman" w:cs="Times New Roman"/>
          <w:bCs w:val="0"/>
          <w:sz w:val="24"/>
          <w:szCs w:val="24"/>
        </w:rPr>
        <w:t>ПОРЯДОК</w:t>
      </w:r>
    </w:p>
    <w:p w:rsidR="00395E87" w:rsidRPr="00395E87" w:rsidRDefault="00395E87" w:rsidP="00395E87">
      <w:pPr>
        <w:pStyle w:val="ConsPlusTitle"/>
        <w:jc w:val="center"/>
        <w:rPr>
          <w:rFonts w:ascii="Times New Roman" w:hAnsi="Times New Roman" w:cs="Times New Roman"/>
          <w:sz w:val="24"/>
          <w:szCs w:val="24"/>
        </w:rPr>
      </w:pPr>
      <w:r w:rsidRPr="00395E87">
        <w:rPr>
          <w:rFonts w:ascii="Times New Roman" w:hAnsi="Times New Roman" w:cs="Times New Roman"/>
          <w:sz w:val="24"/>
          <w:szCs w:val="24"/>
        </w:rPr>
        <w:t>ПРИМЕНЕНИЯ БЮДЖЕТНОЙ КЛАССИФИКАЦИИ РОССИЙСКОЙ ФЕДЕРАЦИИ</w:t>
      </w:r>
    </w:p>
    <w:p w:rsidR="00395E87" w:rsidRPr="00395E87" w:rsidRDefault="00395E87" w:rsidP="00395E87">
      <w:pPr>
        <w:pStyle w:val="ConsPlusTitle"/>
        <w:jc w:val="center"/>
        <w:rPr>
          <w:rFonts w:ascii="Times New Roman" w:hAnsi="Times New Roman" w:cs="Times New Roman"/>
          <w:sz w:val="24"/>
          <w:szCs w:val="24"/>
        </w:rPr>
      </w:pPr>
      <w:r w:rsidRPr="00395E87">
        <w:rPr>
          <w:rFonts w:ascii="Times New Roman" w:hAnsi="Times New Roman" w:cs="Times New Roman"/>
          <w:sz w:val="24"/>
          <w:szCs w:val="24"/>
        </w:rPr>
        <w:t>В ЧАСТИ, ОТНОСЯЩЕЙСЯ К БЮДЖЕТУ МУНИЦИПАЛЬНОГО ОБРАЗОВАНИЯ «ПРИВОЛЖСКИЙ РАЙОН»</w:t>
      </w:r>
    </w:p>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jc w:val="center"/>
        <w:outlineLvl w:val="1"/>
        <w:rPr>
          <w:rFonts w:ascii="Times New Roman" w:hAnsi="Times New Roman" w:cs="Times New Roman"/>
          <w:sz w:val="24"/>
          <w:szCs w:val="24"/>
        </w:rPr>
      </w:pPr>
      <w:r w:rsidRPr="00395E87">
        <w:rPr>
          <w:rFonts w:ascii="Times New Roman" w:hAnsi="Times New Roman" w:cs="Times New Roman"/>
          <w:sz w:val="24"/>
          <w:szCs w:val="24"/>
        </w:rPr>
        <w:t>1. Общие положения</w:t>
      </w:r>
    </w:p>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ind w:firstLine="540"/>
        <w:jc w:val="both"/>
        <w:rPr>
          <w:rFonts w:ascii="Times New Roman" w:hAnsi="Times New Roman" w:cs="Times New Roman"/>
          <w:sz w:val="24"/>
          <w:szCs w:val="24"/>
        </w:rPr>
      </w:pPr>
      <w:r w:rsidRPr="00395E87">
        <w:rPr>
          <w:rFonts w:ascii="Times New Roman" w:hAnsi="Times New Roman" w:cs="Times New Roman"/>
          <w:sz w:val="24"/>
          <w:szCs w:val="24"/>
        </w:rPr>
        <w:t>1. Настоящий Порядок применения бюджетной классификации Российской Федерации в части, относящейся к бюджету муниципального образования «Приволжский район</w:t>
      </w:r>
      <w:proofErr w:type="gramStart"/>
      <w:r w:rsidRPr="00395E87">
        <w:rPr>
          <w:rFonts w:ascii="Times New Roman" w:hAnsi="Times New Roman" w:cs="Times New Roman"/>
          <w:sz w:val="24"/>
          <w:szCs w:val="24"/>
        </w:rPr>
        <w:t>»(</w:t>
      </w:r>
      <w:proofErr w:type="gramEnd"/>
      <w:r w:rsidRPr="00395E87">
        <w:rPr>
          <w:rFonts w:ascii="Times New Roman" w:hAnsi="Times New Roman" w:cs="Times New Roman"/>
          <w:sz w:val="24"/>
          <w:szCs w:val="24"/>
        </w:rPr>
        <w:t>далее - Порядок), определяет правила применения кодов целевых статей расходов бюджетной классификации расходов и обеспечивает единый подход к отражению расходов бюджета муниципального образования «Приволжский район» (далее – бюджет района) на 2018 год и на плановый период 2019 и 2020 годов.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2. Настоящий Порядок устанавливает:</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единую структуру кода целевой статьи для отражения направления бюджетных ассигнований на реализацию муниципальных программ, ведомственных целевых программ и </w:t>
      </w:r>
      <w:proofErr w:type="spellStart"/>
      <w:r w:rsidRPr="00395E87">
        <w:rPr>
          <w:rFonts w:ascii="Times New Roman" w:hAnsi="Times New Roman" w:cs="Times New Roman"/>
          <w:sz w:val="24"/>
          <w:szCs w:val="24"/>
        </w:rPr>
        <w:t>непрограммных</w:t>
      </w:r>
      <w:proofErr w:type="spellEnd"/>
      <w:r w:rsidRPr="00395E87">
        <w:rPr>
          <w:rFonts w:ascii="Times New Roman" w:hAnsi="Times New Roman" w:cs="Times New Roman"/>
          <w:sz w:val="24"/>
          <w:szCs w:val="24"/>
        </w:rPr>
        <w:t xml:space="preserve"> направлений деятельности  (далее - </w:t>
      </w:r>
      <w:proofErr w:type="spellStart"/>
      <w:r w:rsidRPr="00395E87">
        <w:rPr>
          <w:rFonts w:ascii="Times New Roman" w:hAnsi="Times New Roman" w:cs="Times New Roman"/>
          <w:sz w:val="24"/>
          <w:szCs w:val="24"/>
        </w:rPr>
        <w:t>непрограммные</w:t>
      </w:r>
      <w:proofErr w:type="spellEnd"/>
      <w:r w:rsidRPr="00395E87">
        <w:rPr>
          <w:rFonts w:ascii="Times New Roman" w:hAnsi="Times New Roman" w:cs="Times New Roman"/>
          <w:sz w:val="24"/>
          <w:szCs w:val="24"/>
        </w:rPr>
        <w:t xml:space="preserve"> направления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правила применения кодов целевых статей бюджетной классификации расходов в части, относящейся к бюджету района (далее - расходов бюджетов);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3. Структура </w:t>
      </w:r>
      <w:proofErr w:type="gramStart"/>
      <w:r w:rsidRPr="00395E87">
        <w:rPr>
          <w:rFonts w:ascii="Times New Roman" w:hAnsi="Times New Roman" w:cs="Times New Roman"/>
          <w:sz w:val="24"/>
          <w:szCs w:val="24"/>
        </w:rPr>
        <w:t>кода целевой статьи расходов бюджета района</w:t>
      </w:r>
      <w:proofErr w:type="gramEnd"/>
      <w:r w:rsidRPr="00395E87">
        <w:rPr>
          <w:rFonts w:ascii="Times New Roman" w:hAnsi="Times New Roman" w:cs="Times New Roman"/>
          <w:sz w:val="24"/>
          <w:szCs w:val="24"/>
        </w:rPr>
        <w:t xml:space="preserve"> включает следующие составные части (таблица 1):</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3.1. код программного (непрограммного) направления расходов (8 и 9 разряды кода </w:t>
      </w:r>
      <w:r w:rsidRPr="00395E87">
        <w:rPr>
          <w:rFonts w:ascii="Times New Roman" w:hAnsi="Times New Roman" w:cs="Times New Roman"/>
          <w:sz w:val="24"/>
          <w:szCs w:val="24"/>
        </w:rPr>
        <w:lastRenderedPageBreak/>
        <w:t xml:space="preserve">классификации расходов бюджета) - предназначен для кодирования муниципальных программ, ведомственных целевых программ и </w:t>
      </w:r>
      <w:proofErr w:type="spellStart"/>
      <w:r w:rsidRPr="00395E87">
        <w:rPr>
          <w:rFonts w:ascii="Times New Roman" w:hAnsi="Times New Roman" w:cs="Times New Roman"/>
          <w:sz w:val="24"/>
          <w:szCs w:val="24"/>
        </w:rPr>
        <w:t>непрограммных</w:t>
      </w:r>
      <w:proofErr w:type="spellEnd"/>
      <w:r w:rsidRPr="00395E87">
        <w:rPr>
          <w:rFonts w:ascii="Times New Roman" w:hAnsi="Times New Roman" w:cs="Times New Roman"/>
          <w:sz w:val="24"/>
          <w:szCs w:val="24"/>
        </w:rPr>
        <w:t xml:space="preserve"> направлений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3.2. код подпрограммы (10 разряд кода классификации расходов бюджета) - предназначен для кодирования подпрограмм, основных мероприятий, ведомственных целевых программ, </w:t>
      </w:r>
      <w:proofErr w:type="spellStart"/>
      <w:r w:rsidRPr="00395E87">
        <w:rPr>
          <w:rFonts w:ascii="Times New Roman" w:hAnsi="Times New Roman" w:cs="Times New Roman"/>
          <w:sz w:val="24"/>
          <w:szCs w:val="24"/>
        </w:rPr>
        <w:t>непрограммных</w:t>
      </w:r>
      <w:proofErr w:type="spellEnd"/>
      <w:r w:rsidRPr="00395E87">
        <w:rPr>
          <w:rFonts w:ascii="Times New Roman" w:hAnsi="Times New Roman" w:cs="Times New Roman"/>
          <w:sz w:val="24"/>
          <w:szCs w:val="24"/>
        </w:rPr>
        <w:t xml:space="preserve"> направлений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3.3. 11 - 12 разряды кода классификации расходов имеют значение - 00, сохраняя единую структуру кода целевой статьи расходов, утвержденную </w:t>
      </w:r>
      <w:hyperlink r:id="rId4" w:history="1">
        <w:r w:rsidRPr="00395E87">
          <w:rPr>
            <w:rFonts w:ascii="Times New Roman" w:hAnsi="Times New Roman" w:cs="Times New Roman"/>
            <w:color w:val="0000FF"/>
            <w:sz w:val="24"/>
            <w:szCs w:val="24"/>
          </w:rPr>
          <w:t>Приказом</w:t>
        </w:r>
      </w:hyperlink>
      <w:r w:rsidRPr="00395E87">
        <w:rPr>
          <w:rFonts w:ascii="Times New Roman" w:hAnsi="Times New Roman" w:cs="Times New Roman"/>
          <w:sz w:val="24"/>
          <w:szCs w:val="24"/>
        </w:rPr>
        <w:t xml:space="preserve"> Минфина России от 01.07.2013 N 65н "Об утверждении Указаний о порядке применения бюджетной классификации Российской Федерации".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3.4.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jc w:val="right"/>
        <w:outlineLvl w:val="2"/>
        <w:rPr>
          <w:rFonts w:ascii="Times New Roman" w:hAnsi="Times New Roman" w:cs="Times New Roman"/>
          <w:sz w:val="24"/>
          <w:szCs w:val="24"/>
        </w:rPr>
      </w:pPr>
      <w:r w:rsidRPr="00395E87">
        <w:rPr>
          <w:rFonts w:ascii="Times New Roman" w:hAnsi="Times New Roman" w:cs="Times New Roman"/>
          <w:sz w:val="24"/>
          <w:szCs w:val="24"/>
        </w:rPr>
        <w:t>Таблица 1</w:t>
      </w:r>
    </w:p>
    <w:p w:rsidR="00395E87" w:rsidRPr="00395E87" w:rsidRDefault="00395E87" w:rsidP="00395E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020"/>
        <w:gridCol w:w="4457"/>
        <w:gridCol w:w="360"/>
        <w:gridCol w:w="360"/>
        <w:gridCol w:w="360"/>
        <w:gridCol w:w="360"/>
        <w:gridCol w:w="360"/>
        <w:gridCol w:w="360"/>
        <w:gridCol w:w="360"/>
      </w:tblGrid>
      <w:tr w:rsidR="00395E87" w:rsidRPr="00F17BA0" w:rsidTr="00395E87">
        <w:tc>
          <w:tcPr>
            <w:tcW w:w="8961" w:type="dxa"/>
            <w:gridSpan w:val="10"/>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Целевая статья</w:t>
            </w:r>
          </w:p>
        </w:tc>
      </w:tr>
      <w:tr w:rsidR="00395E87" w:rsidRPr="00F17BA0" w:rsidTr="00395E87">
        <w:tc>
          <w:tcPr>
            <w:tcW w:w="1984" w:type="dxa"/>
            <w:gridSpan w:val="2"/>
            <w:vAlign w:val="center"/>
          </w:tcPr>
          <w:p w:rsidR="00395E87" w:rsidRPr="00F17BA0" w:rsidRDefault="00395E87" w:rsidP="00395E87">
            <w:pPr>
              <w:pStyle w:val="ConsPlusNormal"/>
              <w:jc w:val="center"/>
              <w:rPr>
                <w:rFonts w:ascii="Times New Roman" w:hAnsi="Times New Roman" w:cs="Times New Roman"/>
                <w:sz w:val="18"/>
                <w:szCs w:val="18"/>
              </w:rPr>
            </w:pPr>
            <w:proofErr w:type="gramStart"/>
            <w:r w:rsidRPr="00F17BA0">
              <w:rPr>
                <w:rFonts w:ascii="Times New Roman" w:hAnsi="Times New Roman" w:cs="Times New Roman"/>
                <w:sz w:val="18"/>
                <w:szCs w:val="18"/>
              </w:rPr>
              <w:t>Программное (</w:t>
            </w:r>
            <w:proofErr w:type="spellStart"/>
            <w:r w:rsidRPr="00F17BA0">
              <w:rPr>
                <w:rFonts w:ascii="Times New Roman" w:hAnsi="Times New Roman" w:cs="Times New Roman"/>
                <w:sz w:val="18"/>
                <w:szCs w:val="18"/>
              </w:rPr>
              <w:t>непрограммное</w:t>
            </w:r>
            <w:proofErr w:type="spellEnd"/>
            <w:r w:rsidRPr="00F17BA0">
              <w:rPr>
                <w:rFonts w:ascii="Times New Roman" w:hAnsi="Times New Roman" w:cs="Times New Roman"/>
                <w:sz w:val="18"/>
                <w:szCs w:val="18"/>
              </w:rPr>
              <w:t>) направление деятельности)</w:t>
            </w:r>
            <w:proofErr w:type="gramEnd"/>
          </w:p>
        </w:tc>
        <w:tc>
          <w:tcPr>
            <w:tcW w:w="4457" w:type="dxa"/>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 xml:space="preserve">Подпрограмма, основное мероприятие (ведомственная целевая программа), </w:t>
            </w:r>
          </w:p>
        </w:tc>
        <w:tc>
          <w:tcPr>
            <w:tcW w:w="720" w:type="dxa"/>
            <w:gridSpan w:val="2"/>
            <w:vAlign w:val="center"/>
          </w:tcPr>
          <w:p w:rsidR="00395E87" w:rsidRPr="00F17BA0" w:rsidRDefault="00395E87" w:rsidP="00395E87">
            <w:pPr>
              <w:pStyle w:val="ConsPlusNormal"/>
              <w:rPr>
                <w:rFonts w:ascii="Times New Roman" w:hAnsi="Times New Roman" w:cs="Times New Roman"/>
                <w:sz w:val="18"/>
                <w:szCs w:val="18"/>
              </w:rPr>
            </w:pPr>
          </w:p>
        </w:tc>
        <w:tc>
          <w:tcPr>
            <w:tcW w:w="1800" w:type="dxa"/>
            <w:gridSpan w:val="5"/>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Направление расходов</w:t>
            </w:r>
          </w:p>
        </w:tc>
      </w:tr>
      <w:tr w:rsidR="00395E87" w:rsidRPr="00F17BA0" w:rsidTr="00395E87">
        <w:tc>
          <w:tcPr>
            <w:tcW w:w="964"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8</w:t>
            </w:r>
          </w:p>
        </w:tc>
        <w:tc>
          <w:tcPr>
            <w:tcW w:w="102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9</w:t>
            </w:r>
          </w:p>
        </w:tc>
        <w:tc>
          <w:tcPr>
            <w:tcW w:w="4457"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10</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11</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12</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13</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14</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15</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16</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17</w:t>
            </w:r>
          </w:p>
        </w:tc>
      </w:tr>
    </w:tbl>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4. Целевым статьям бюджета района присваиваются уникальные коды, сформированные с применением буквенно-цифрового ряда: 0, 1, 2, 3, 4, 5, 6, 7, 8, 9, А, Б, В, Г, Д, Е, Ж, И, К, Л, М, Н, О, </w:t>
      </w:r>
      <w:proofErr w:type="gramStart"/>
      <w:r w:rsidRPr="00395E87">
        <w:rPr>
          <w:rFonts w:ascii="Times New Roman" w:hAnsi="Times New Roman" w:cs="Times New Roman"/>
          <w:sz w:val="24"/>
          <w:szCs w:val="24"/>
        </w:rPr>
        <w:t>П</w:t>
      </w:r>
      <w:proofErr w:type="gramEnd"/>
      <w:r w:rsidRPr="00395E87">
        <w:rPr>
          <w:rFonts w:ascii="Times New Roman" w:hAnsi="Times New Roman" w:cs="Times New Roman"/>
          <w:sz w:val="24"/>
          <w:szCs w:val="24"/>
        </w:rPr>
        <w:t>, Р, С, Т, У, Ф, Ц, Ч, Ш, Щ, Э, Ю, Я, D, F, G, I, J, L, N, Q, R, S, U, V, W, Y, Z.</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5. Наименования целевых статей бюджета района устанавливаются финансовым управлением муниципального образования «Приволжский район»  и характеризуют направление бюджетных ассигнований на реализацию:</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муниципальных программ, ведомственных целевых программ и </w:t>
      </w:r>
      <w:proofErr w:type="spellStart"/>
      <w:r w:rsidRPr="00395E87">
        <w:rPr>
          <w:rFonts w:ascii="Times New Roman" w:hAnsi="Times New Roman" w:cs="Times New Roman"/>
          <w:sz w:val="24"/>
          <w:szCs w:val="24"/>
        </w:rPr>
        <w:t>непрограммных</w:t>
      </w:r>
      <w:proofErr w:type="spellEnd"/>
      <w:r w:rsidRPr="00395E87">
        <w:rPr>
          <w:rFonts w:ascii="Times New Roman" w:hAnsi="Times New Roman" w:cs="Times New Roman"/>
          <w:sz w:val="24"/>
          <w:szCs w:val="24"/>
        </w:rPr>
        <w:t xml:space="preserve"> направлений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направлений расходов.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6. Увязка направлений расходов с подпрограммой, основным мероприятием (ведомственной целевой программой) муниципальной программы устанавливается по следующей структуре кода целевой статьи:</w:t>
      </w:r>
    </w:p>
    <w:p w:rsidR="00395E87" w:rsidRPr="00395E87" w:rsidRDefault="00395E87" w:rsidP="00395E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395E87" w:rsidRPr="00395E87" w:rsidTr="00395E87">
        <w:tc>
          <w:tcPr>
            <w:tcW w:w="1871"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XX 0 00 00000</w:t>
            </w:r>
          </w:p>
        </w:tc>
        <w:tc>
          <w:tcPr>
            <w:tcW w:w="7200" w:type="dxa"/>
            <w:vAlign w:val="center"/>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Муниципальная программа, ведомственная целевая программа</w:t>
            </w:r>
          </w:p>
        </w:tc>
      </w:tr>
      <w:tr w:rsidR="00395E87" w:rsidRPr="00395E87" w:rsidTr="00395E87">
        <w:tc>
          <w:tcPr>
            <w:tcW w:w="1871"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00 X 00 00000</w:t>
            </w:r>
          </w:p>
        </w:tc>
        <w:tc>
          <w:tcPr>
            <w:tcW w:w="7200" w:type="dxa"/>
            <w:vAlign w:val="center"/>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 xml:space="preserve">Подпрограмма, основное мероприятие (ведомственная целевая программа),10 разряд кода классификации расходов бюджета - уникальный код, сформированный с применением буквенно-цифрового ряда: 1, 2, 3, 4, 5, 6, 7, 8, 9, А, Б, В, Г, Д, Е, Ж, И, К, Л, М, Н, О, </w:t>
            </w:r>
            <w:proofErr w:type="gramStart"/>
            <w:r w:rsidRPr="00395E87">
              <w:rPr>
                <w:rFonts w:ascii="Times New Roman" w:hAnsi="Times New Roman" w:cs="Times New Roman"/>
                <w:sz w:val="24"/>
                <w:szCs w:val="24"/>
              </w:rPr>
              <w:t>П</w:t>
            </w:r>
            <w:proofErr w:type="gramEnd"/>
            <w:r w:rsidRPr="00395E87">
              <w:rPr>
                <w:rFonts w:ascii="Times New Roman" w:hAnsi="Times New Roman" w:cs="Times New Roman"/>
                <w:sz w:val="24"/>
                <w:szCs w:val="24"/>
              </w:rPr>
              <w:t>, Р, С, Т, У, Ф, Ц, Ч, Ш, Щ, Э, Ю, Я, D, F, G, I, J, L, N, Q, R, S, U, V, W, Y, Z;</w:t>
            </w:r>
          </w:p>
        </w:tc>
      </w:tr>
      <w:tr w:rsidR="00395E87" w:rsidRPr="00395E87" w:rsidTr="00395E87">
        <w:tc>
          <w:tcPr>
            <w:tcW w:w="1871"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00 0 00 XXXXX</w:t>
            </w:r>
          </w:p>
        </w:tc>
        <w:tc>
          <w:tcPr>
            <w:tcW w:w="7200" w:type="dxa"/>
            <w:vAlign w:val="center"/>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 xml:space="preserve">Направление расходов на реализацию подпрограммы, основного мероприятия (ведомственной целевой программы) муниципальной </w:t>
            </w:r>
            <w:r w:rsidRPr="00395E87">
              <w:rPr>
                <w:rFonts w:ascii="Times New Roman" w:hAnsi="Times New Roman" w:cs="Times New Roman"/>
                <w:sz w:val="24"/>
                <w:szCs w:val="24"/>
              </w:rPr>
              <w:lastRenderedPageBreak/>
              <w:t>программы</w:t>
            </w:r>
          </w:p>
        </w:tc>
      </w:tr>
    </w:tbl>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ind w:firstLine="540"/>
        <w:jc w:val="both"/>
        <w:rPr>
          <w:rFonts w:ascii="Times New Roman" w:hAnsi="Times New Roman" w:cs="Times New Roman"/>
          <w:sz w:val="24"/>
          <w:szCs w:val="24"/>
        </w:rPr>
      </w:pPr>
      <w:r w:rsidRPr="00395E87">
        <w:rPr>
          <w:rFonts w:ascii="Times New Roman" w:hAnsi="Times New Roman" w:cs="Times New Roman"/>
          <w:sz w:val="24"/>
          <w:szCs w:val="24"/>
        </w:rPr>
        <w:t>7. Увязка направлений расходов с непрограммным направлением расходов по следующей структуре кода целевой статьи:</w:t>
      </w:r>
    </w:p>
    <w:p w:rsidR="00395E87" w:rsidRPr="00395E87" w:rsidRDefault="00395E87" w:rsidP="00395E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7143"/>
      </w:tblGrid>
      <w:tr w:rsidR="00395E87" w:rsidRPr="00395E87" w:rsidTr="00395E87">
        <w:tc>
          <w:tcPr>
            <w:tcW w:w="1928"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9X 0 00 00000</w:t>
            </w:r>
          </w:p>
        </w:tc>
        <w:tc>
          <w:tcPr>
            <w:tcW w:w="7143" w:type="dxa"/>
          </w:tcPr>
          <w:p w:rsidR="00395E87" w:rsidRPr="00395E87" w:rsidRDefault="00395E87" w:rsidP="00395E87">
            <w:pPr>
              <w:pStyle w:val="ConsPlusNormal"/>
              <w:jc w:val="both"/>
              <w:rPr>
                <w:rFonts w:ascii="Times New Roman" w:hAnsi="Times New Roman" w:cs="Times New Roman"/>
                <w:sz w:val="24"/>
                <w:szCs w:val="24"/>
              </w:rPr>
            </w:pPr>
            <w:proofErr w:type="spellStart"/>
            <w:r w:rsidRPr="00395E87">
              <w:rPr>
                <w:rFonts w:ascii="Times New Roman" w:hAnsi="Times New Roman" w:cs="Times New Roman"/>
                <w:sz w:val="24"/>
                <w:szCs w:val="24"/>
              </w:rPr>
              <w:t>Непрограммное</w:t>
            </w:r>
            <w:proofErr w:type="spellEnd"/>
            <w:r w:rsidRPr="00395E87">
              <w:rPr>
                <w:rFonts w:ascii="Times New Roman" w:hAnsi="Times New Roman" w:cs="Times New Roman"/>
                <w:sz w:val="24"/>
                <w:szCs w:val="24"/>
              </w:rPr>
              <w:t xml:space="preserve"> направление деятельности;</w:t>
            </w:r>
          </w:p>
        </w:tc>
      </w:tr>
      <w:tr w:rsidR="00395E87" w:rsidRPr="00395E87" w:rsidTr="00395E87">
        <w:tc>
          <w:tcPr>
            <w:tcW w:w="1928"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9X X 00 00000</w:t>
            </w:r>
          </w:p>
        </w:tc>
        <w:tc>
          <w:tcPr>
            <w:tcW w:w="7143" w:type="dxa"/>
          </w:tcPr>
          <w:p w:rsidR="00395E87" w:rsidRPr="00395E87" w:rsidRDefault="00395E87" w:rsidP="00395E87">
            <w:pPr>
              <w:pStyle w:val="ConsPlusNormal"/>
              <w:jc w:val="both"/>
              <w:rPr>
                <w:rFonts w:ascii="Times New Roman" w:hAnsi="Times New Roman" w:cs="Times New Roman"/>
                <w:sz w:val="24"/>
                <w:szCs w:val="24"/>
              </w:rPr>
            </w:pPr>
            <w:proofErr w:type="spellStart"/>
            <w:r w:rsidRPr="00395E87">
              <w:rPr>
                <w:rFonts w:ascii="Times New Roman" w:hAnsi="Times New Roman" w:cs="Times New Roman"/>
                <w:sz w:val="24"/>
                <w:szCs w:val="24"/>
              </w:rPr>
              <w:t>Непрограммное</w:t>
            </w:r>
            <w:proofErr w:type="spellEnd"/>
            <w:r w:rsidRPr="00395E87">
              <w:rPr>
                <w:rFonts w:ascii="Times New Roman" w:hAnsi="Times New Roman" w:cs="Times New Roman"/>
                <w:sz w:val="24"/>
                <w:szCs w:val="24"/>
              </w:rPr>
              <w:t xml:space="preserve"> направление расходов. 10 разряд кода классификации расходов бюджета - уникальный код, сформированный с применением буквенно-цифрового ряда: 1, 2, 3, 4, 5, 6, 7, 8, 9, А, Б, В, Г, Д, Е, Ж, И, К, Л, М, Н, О, </w:t>
            </w:r>
            <w:proofErr w:type="gramStart"/>
            <w:r w:rsidRPr="00395E87">
              <w:rPr>
                <w:rFonts w:ascii="Times New Roman" w:hAnsi="Times New Roman" w:cs="Times New Roman"/>
                <w:sz w:val="24"/>
                <w:szCs w:val="24"/>
              </w:rPr>
              <w:t>П</w:t>
            </w:r>
            <w:proofErr w:type="gramEnd"/>
            <w:r w:rsidRPr="00395E87">
              <w:rPr>
                <w:rFonts w:ascii="Times New Roman" w:hAnsi="Times New Roman" w:cs="Times New Roman"/>
                <w:sz w:val="24"/>
                <w:szCs w:val="24"/>
              </w:rPr>
              <w:t>, Р, С, Т, У, Ф, Ц, Ч, Ш, Щ, Э, Ю, Я, D, F, G, I, J, L, N, Q, R, S, U, V, W, Y, Z;</w:t>
            </w:r>
          </w:p>
        </w:tc>
      </w:tr>
      <w:tr w:rsidR="00395E87" w:rsidRPr="00395E87" w:rsidTr="00395E87">
        <w:tc>
          <w:tcPr>
            <w:tcW w:w="1928"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9X X 00 XXXXX</w:t>
            </w:r>
          </w:p>
        </w:tc>
        <w:tc>
          <w:tcPr>
            <w:tcW w:w="7143" w:type="dxa"/>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 xml:space="preserve">Направления расходов на реализацию </w:t>
            </w:r>
            <w:proofErr w:type="spellStart"/>
            <w:r w:rsidRPr="00395E87">
              <w:rPr>
                <w:rFonts w:ascii="Times New Roman" w:hAnsi="Times New Roman" w:cs="Times New Roman"/>
                <w:sz w:val="24"/>
                <w:szCs w:val="24"/>
              </w:rPr>
              <w:t>непрограммных</w:t>
            </w:r>
            <w:proofErr w:type="spellEnd"/>
            <w:r w:rsidRPr="00395E87">
              <w:rPr>
                <w:rFonts w:ascii="Times New Roman" w:hAnsi="Times New Roman" w:cs="Times New Roman"/>
                <w:sz w:val="24"/>
                <w:szCs w:val="24"/>
              </w:rPr>
              <w:t xml:space="preserve"> мероприятий.</w:t>
            </w:r>
          </w:p>
        </w:tc>
      </w:tr>
    </w:tbl>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8. Расходы бюджета </w:t>
      </w:r>
      <w:r>
        <w:rPr>
          <w:rFonts w:ascii="Times New Roman" w:hAnsi="Times New Roman" w:cs="Times New Roman"/>
          <w:sz w:val="24"/>
          <w:szCs w:val="24"/>
        </w:rPr>
        <w:t xml:space="preserve">района </w:t>
      </w:r>
      <w:r w:rsidRPr="00395E87">
        <w:rPr>
          <w:rFonts w:ascii="Times New Roman" w:hAnsi="Times New Roman" w:cs="Times New Roman"/>
          <w:sz w:val="24"/>
          <w:szCs w:val="24"/>
        </w:rPr>
        <w:t>по информационному освещению деятельности муниципального образования «Приволжский район» и поддержку средств массовой информации отражаются по следующим кодам направлений расходов: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- 70300  Освещение деятельности муниципального образования «Приволжский район» в средствах массовой информации.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 9. Для отражения расходов бюджета района на исполнение судебных актов используется код направления расходов: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- 70310 Исполнение судебных актов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По данному направлению расходов отражаются расходы бюджета района на исполнение судебных актов, в том числе по искам к казне.</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10. Отражение в текущем финансовом году расходов бюджета района, осуществляемых за счет остатков целевых межбюджетных трансфертов из бюджета </w:t>
      </w:r>
      <w:proofErr w:type="gramStart"/>
      <w:r w:rsidRPr="00395E87">
        <w:rPr>
          <w:rFonts w:ascii="Times New Roman" w:hAnsi="Times New Roman" w:cs="Times New Roman"/>
          <w:sz w:val="24"/>
          <w:szCs w:val="24"/>
        </w:rPr>
        <w:t>Астраханской</w:t>
      </w:r>
      <w:proofErr w:type="gramEnd"/>
      <w:r w:rsidRPr="00395E87">
        <w:rPr>
          <w:rFonts w:ascii="Times New Roman" w:hAnsi="Times New Roman" w:cs="Times New Roman"/>
          <w:sz w:val="24"/>
          <w:szCs w:val="24"/>
        </w:rPr>
        <w:t xml:space="preserve"> прошлых лет, потребность в которых подтверждена, производится в следующем порядке:</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при сохранении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Правилах применения целевых статей бюджетной классификации расходов для отражения расходов бюджета района, утвержденных настоящим Приказом;</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при отсутствии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согласно </w:t>
      </w:r>
      <w:hyperlink w:anchor="P281" w:history="1">
        <w:r w:rsidRPr="00395E87">
          <w:rPr>
            <w:rFonts w:ascii="Times New Roman" w:hAnsi="Times New Roman" w:cs="Times New Roman"/>
            <w:color w:val="0000FF"/>
            <w:sz w:val="24"/>
            <w:szCs w:val="24"/>
          </w:rPr>
          <w:t>пункту 1</w:t>
        </w:r>
      </w:hyperlink>
      <w:r w:rsidRPr="00395E87">
        <w:rPr>
          <w:rFonts w:ascii="Times New Roman" w:hAnsi="Times New Roman" w:cs="Times New Roman"/>
          <w:sz w:val="24"/>
          <w:szCs w:val="24"/>
        </w:rPr>
        <w:t>1 настоящего Порядка.</w:t>
      </w:r>
    </w:p>
    <w:p w:rsidR="00395E87" w:rsidRDefault="00395E87" w:rsidP="00395E87">
      <w:pPr>
        <w:pStyle w:val="ConsPlusNormal"/>
        <w:spacing w:before="220"/>
        <w:ind w:firstLine="540"/>
        <w:jc w:val="both"/>
        <w:rPr>
          <w:rFonts w:ascii="Times New Roman" w:hAnsi="Times New Roman" w:cs="Times New Roman"/>
          <w:sz w:val="24"/>
          <w:szCs w:val="24"/>
        </w:rPr>
      </w:pPr>
      <w:bookmarkStart w:id="1" w:name="P281"/>
      <w:bookmarkEnd w:id="1"/>
      <w:r w:rsidRPr="00395E87">
        <w:rPr>
          <w:rFonts w:ascii="Times New Roman" w:hAnsi="Times New Roman" w:cs="Times New Roman"/>
          <w:sz w:val="24"/>
          <w:szCs w:val="24"/>
        </w:rPr>
        <w:t xml:space="preserve">11. </w:t>
      </w:r>
      <w:proofErr w:type="gramStart"/>
      <w:r w:rsidRPr="00395E87">
        <w:rPr>
          <w:rFonts w:ascii="Times New Roman" w:hAnsi="Times New Roman" w:cs="Times New Roman"/>
          <w:sz w:val="24"/>
          <w:szCs w:val="24"/>
        </w:rPr>
        <w:t>В целях обособления расходов, предназначенных для отражения расходов бюджета района источником финансового обеспечения которых являются неиспользованные остатки межбюджетных трансфертов, имеющих целевое назначение, полученных из бюджета Астраханской области,  прошлых лет, формирование кода целевых статей расходов производится путем добавления цифры "8" вторым символом направления расходов, по которому они ранее предоставлены, при этом последний символ "0" аннулируется.</w:t>
      </w:r>
      <w:proofErr w:type="gramEnd"/>
    </w:p>
    <w:p w:rsidR="001F7C09" w:rsidRDefault="00395E87" w:rsidP="00395E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12.</w:t>
      </w:r>
      <w:r w:rsidRPr="00395E8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Для отражения расходов бюджета района </w:t>
      </w:r>
      <w:r w:rsidR="001F7C09">
        <w:rPr>
          <w:rFonts w:ascii="Times New Roman" w:eastAsiaTheme="minorHAnsi" w:hAnsi="Times New Roman" w:cs="Times New Roman"/>
          <w:sz w:val="24"/>
          <w:szCs w:val="24"/>
          <w:lang w:eastAsia="en-US"/>
        </w:rPr>
        <w:t>на уровне второго - пятого разрядов направлений расходов с кодами направлений расходов бюджета отражаются:</w:t>
      </w:r>
    </w:p>
    <w:p w:rsidR="001F7C09" w:rsidRDefault="001F7C09" w:rsidP="00395E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lastRenderedPageBreak/>
        <w:t>-  содержащие значения В0000 - В9990 для отражения расходов бюджета района  на предоставление иных межбюджетных трансфертов бюджету Астраханской области в целях возмещения расходов бюджета Астраханской области, обусловленных, выполнением соглашений по предоставлению субсидий из федерального бюджета бюджету Астраханской области в целях софинансирования расходного обязательства Астраханской области по предоставлению бюджету района межбюджетного трансферта в форме субсидии;</w:t>
      </w:r>
      <w:proofErr w:type="gramEnd"/>
    </w:p>
    <w:p w:rsidR="001F7C09" w:rsidRDefault="001F7C09" w:rsidP="00395E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95E87" w:rsidRPr="00395E8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содержащие значения С0000 - С9990  - д</w:t>
      </w:r>
      <w:r w:rsidR="00395E87">
        <w:rPr>
          <w:rFonts w:ascii="Times New Roman" w:eastAsiaTheme="minorHAnsi" w:hAnsi="Times New Roman" w:cs="Times New Roman"/>
          <w:sz w:val="24"/>
          <w:szCs w:val="24"/>
          <w:lang w:eastAsia="en-US"/>
        </w:rPr>
        <w:t>ля отражения расходов бюджета района на софинансирование межбюджетных трансфертов из бюджета Астраханской области, обусловленных, выполнением соглашений по предоставлению субсидий из федерального бюджета бюджету Астраханской области в целях софинансирования расходного обязательства Астраханской области по предоставлению бюджету района межбюджетного трансферта в форме субсидии</w:t>
      </w:r>
      <w:r>
        <w:rPr>
          <w:rFonts w:ascii="Times New Roman" w:eastAsiaTheme="minorHAnsi" w:hAnsi="Times New Roman" w:cs="Times New Roman"/>
          <w:sz w:val="24"/>
          <w:szCs w:val="24"/>
          <w:lang w:eastAsia="en-US"/>
        </w:rPr>
        <w:t>;</w:t>
      </w:r>
    </w:p>
    <w:p w:rsidR="001F7C09" w:rsidRDefault="001F7C09" w:rsidP="001F7C0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содержащие значения </w:t>
      </w:r>
      <w:r w:rsidR="00395E87">
        <w:rPr>
          <w:rFonts w:ascii="Times New Roman" w:eastAsiaTheme="minorHAnsi" w:hAnsi="Times New Roman" w:cs="Times New Roman"/>
          <w:sz w:val="24"/>
          <w:szCs w:val="24"/>
          <w:lang w:eastAsia="en-US"/>
        </w:rPr>
        <w:t>30000 - 39990 и 50000 - 59990 - для отражения расходов бюджета района</w:t>
      </w:r>
      <w:proofErr w:type="gramStart"/>
      <w:r w:rsidR="00395E87">
        <w:rPr>
          <w:rFonts w:ascii="Times New Roman" w:eastAsiaTheme="minorHAnsi" w:hAnsi="Times New Roman" w:cs="Times New Roman"/>
          <w:sz w:val="24"/>
          <w:szCs w:val="24"/>
          <w:lang w:eastAsia="en-US"/>
        </w:rPr>
        <w:t xml:space="preserve"> ,</w:t>
      </w:r>
      <w:proofErr w:type="gramEnd"/>
      <w:r w:rsidR="00395E87">
        <w:rPr>
          <w:rFonts w:ascii="Times New Roman" w:eastAsiaTheme="minorHAnsi" w:hAnsi="Times New Roman" w:cs="Times New Roman"/>
          <w:sz w:val="24"/>
          <w:szCs w:val="24"/>
          <w:lang w:eastAsia="en-US"/>
        </w:rPr>
        <w:t xml:space="preserve"> в том числе расходов на предоставление межбюджетных трансфертов местным бюджетам, местных бюджетов,  в целях финансового обеспечения которых предоставляются из федерального бюджета  субвенции и иные межбюджетные трансферты;</w:t>
      </w:r>
    </w:p>
    <w:p w:rsidR="0042466D" w:rsidRDefault="001F7C09"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R0000 - R9990:- - для отражения расходов местных бюджетов, в целях финансового обеспечения которых предоставляются субвенции из бюджета Астраханской области, в целях софинансирования которых бюджету Астраханской области предоставляются из федерального бюджета субсидии и иные межбюджетные трансферты;</w:t>
      </w:r>
    </w:p>
    <w:p w:rsidR="0042466D" w:rsidRDefault="0042466D"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L0000 - L9990 - для отражения расходов местных бюджетов, в целях софинансирования которых из бюджета Астраханской области предоставляются субсидии и иные межбюджетные трансферты, в целях софинансирования которых бюджету Астраханской области предоставляются из федерального бюджета субсидии и иные межбюджетные трансферты;</w:t>
      </w:r>
    </w:p>
    <w:p w:rsidR="0042466D" w:rsidRDefault="0042466D"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60010 - 69990 - для отражения расходов местных бюджетов, источником финансового обеспечения которых являются субвенции и иные межбюджетные трансферты, предоставляемые из бюджета Астраханской области;</w:t>
      </w:r>
    </w:p>
    <w:p w:rsidR="00395E87" w:rsidRDefault="0042466D"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 xml:space="preserve">S0000 - S9990 - для отражения расходов местных бюджетов, в целях софинансирования которых из бюджета Астраханской области предоставляются местным бюджетам субсидии, которые не </w:t>
      </w:r>
      <w:proofErr w:type="spellStart"/>
      <w:r w:rsidR="00395E87">
        <w:rPr>
          <w:rFonts w:ascii="Times New Roman" w:eastAsiaTheme="minorHAnsi" w:hAnsi="Times New Roman" w:cs="Times New Roman"/>
          <w:sz w:val="24"/>
          <w:szCs w:val="24"/>
          <w:lang w:eastAsia="en-US"/>
        </w:rPr>
        <w:t>софинансируются</w:t>
      </w:r>
      <w:proofErr w:type="spellEnd"/>
      <w:r w:rsidR="00395E87">
        <w:rPr>
          <w:rFonts w:ascii="Times New Roman" w:eastAsiaTheme="minorHAnsi" w:hAnsi="Times New Roman" w:cs="Times New Roman"/>
          <w:sz w:val="24"/>
          <w:szCs w:val="24"/>
          <w:lang w:eastAsia="en-US"/>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roofErr w:type="gramEnd"/>
    </w:p>
    <w:p w:rsidR="00582E07" w:rsidRPr="004F6DE3" w:rsidRDefault="00582E07" w:rsidP="003B0553">
      <w:pPr>
        <w:widowControl w:val="0"/>
        <w:autoSpaceDE w:val="0"/>
        <w:autoSpaceDN w:val="0"/>
        <w:adjustRightInd w:val="0"/>
        <w:spacing w:after="0" w:line="240" w:lineRule="auto"/>
        <w:ind w:firstLine="708"/>
        <w:jc w:val="both"/>
        <w:rPr>
          <w:rFonts w:ascii="Times New Roman" w:hAnsi="Times New Roman" w:cs="Times New Roman"/>
          <w:bCs/>
        </w:rPr>
      </w:pPr>
    </w:p>
    <w:p w:rsidR="00706953" w:rsidRPr="00706953" w:rsidRDefault="003B0553" w:rsidP="00706953">
      <w:pPr>
        <w:widowControl w:val="0"/>
        <w:autoSpaceDE w:val="0"/>
        <w:autoSpaceDN w:val="0"/>
        <w:adjustRightInd w:val="0"/>
        <w:spacing w:after="0" w:line="240" w:lineRule="auto"/>
        <w:ind w:firstLine="708"/>
        <w:rPr>
          <w:rFonts w:ascii="Times New Roman" w:hAnsi="Times New Roman" w:cs="Times New Roman"/>
          <w:sz w:val="24"/>
          <w:szCs w:val="24"/>
        </w:rPr>
      </w:pPr>
      <w:r w:rsidRPr="003B0553">
        <w:rPr>
          <w:rFonts w:ascii="Times New Roman" w:hAnsi="Times New Roman" w:cs="Times New Roman"/>
          <w:sz w:val="24"/>
          <w:szCs w:val="24"/>
        </w:rPr>
        <w:t>1.</w:t>
      </w:r>
      <w:r w:rsidR="00395E87">
        <w:rPr>
          <w:rFonts w:ascii="Times New Roman" w:hAnsi="Times New Roman" w:cs="Times New Roman"/>
          <w:sz w:val="24"/>
          <w:szCs w:val="24"/>
        </w:rPr>
        <w:t>2</w:t>
      </w:r>
      <w:r w:rsidRPr="003B0553">
        <w:rPr>
          <w:rFonts w:ascii="Times New Roman" w:hAnsi="Times New Roman" w:cs="Times New Roman"/>
          <w:sz w:val="24"/>
          <w:szCs w:val="24"/>
        </w:rPr>
        <w:t xml:space="preserve">.  </w:t>
      </w:r>
      <w:r w:rsidR="00706953" w:rsidRPr="00706953">
        <w:rPr>
          <w:rFonts w:ascii="Times New Roman" w:hAnsi="Times New Roman" w:cs="Times New Roman"/>
          <w:sz w:val="24"/>
          <w:szCs w:val="24"/>
        </w:rPr>
        <w:t>Перечень кодов целевых статей бюджетной классификации расходов для отражения расходов бюджета муниципального образования «Приволжский район»</w:t>
      </w:r>
      <w:r w:rsidR="00706953">
        <w:rPr>
          <w:rFonts w:ascii="Times New Roman" w:hAnsi="Times New Roman" w:cs="Times New Roman"/>
          <w:sz w:val="24"/>
          <w:szCs w:val="24"/>
        </w:rPr>
        <w:t xml:space="preserve"> изложить в </w:t>
      </w:r>
      <w:r w:rsidR="005E4437">
        <w:rPr>
          <w:rFonts w:ascii="Times New Roman" w:hAnsi="Times New Roman" w:cs="Times New Roman"/>
          <w:sz w:val="24"/>
          <w:szCs w:val="24"/>
        </w:rPr>
        <w:t>следующей редакции</w:t>
      </w:r>
      <w:r w:rsidR="00706953">
        <w:rPr>
          <w:rFonts w:ascii="Times New Roman" w:hAnsi="Times New Roman" w:cs="Times New Roman"/>
          <w:sz w:val="24"/>
          <w:szCs w:val="24"/>
        </w:rPr>
        <w:t>:</w:t>
      </w:r>
    </w:p>
    <w:p w:rsidR="003B0553" w:rsidRDefault="003B0553" w:rsidP="003B0553">
      <w:pPr>
        <w:spacing w:after="0" w:line="240" w:lineRule="auto"/>
        <w:ind w:right="282" w:firstLine="708"/>
        <w:jc w:val="both"/>
        <w:rPr>
          <w:rFonts w:ascii="Times New Roman" w:hAnsi="Times New Roman" w:cs="Times New Roman"/>
          <w:sz w:val="24"/>
          <w:szCs w:val="24"/>
        </w:rPr>
      </w:pPr>
    </w:p>
    <w:tbl>
      <w:tblPr>
        <w:tblStyle w:val="a3"/>
        <w:tblW w:w="0" w:type="auto"/>
        <w:tblLook w:val="04A0"/>
      </w:tblPr>
      <w:tblGrid>
        <w:gridCol w:w="7083"/>
        <w:gridCol w:w="2262"/>
      </w:tblGrid>
      <w:tr w:rsidR="00706953" w:rsidRPr="00311DE4" w:rsidTr="003546EC">
        <w:tc>
          <w:tcPr>
            <w:tcW w:w="7083" w:type="dxa"/>
          </w:tcPr>
          <w:p w:rsidR="00706953" w:rsidRPr="00311DE4" w:rsidRDefault="00706953" w:rsidP="00706953">
            <w:pPr>
              <w:spacing w:after="0" w:line="240" w:lineRule="auto"/>
              <w:jc w:val="center"/>
              <w:rPr>
                <w:rFonts w:ascii="Times New Roman" w:eastAsia="Times New Roman" w:hAnsi="Times New Roman" w:cs="Times New Roman"/>
                <w:color w:val="4D4D4D"/>
                <w:sz w:val="20"/>
                <w:szCs w:val="20"/>
              </w:rPr>
            </w:pPr>
            <w:r w:rsidRPr="00311DE4">
              <w:rPr>
                <w:rFonts w:ascii="Times New Roman" w:eastAsia="Times New Roman" w:hAnsi="Times New Roman" w:cs="Times New Roman"/>
                <w:color w:val="4D4D4D"/>
                <w:sz w:val="20"/>
                <w:szCs w:val="20"/>
              </w:rPr>
              <w:t>Наименование кода целевой статьи</w:t>
            </w:r>
          </w:p>
        </w:tc>
        <w:tc>
          <w:tcPr>
            <w:tcW w:w="2262" w:type="dxa"/>
          </w:tcPr>
          <w:p w:rsidR="00706953" w:rsidRPr="00311DE4" w:rsidRDefault="00706953" w:rsidP="00706953">
            <w:pPr>
              <w:spacing w:after="0" w:line="240" w:lineRule="auto"/>
              <w:jc w:val="center"/>
              <w:rPr>
                <w:rFonts w:ascii="Times New Roman" w:eastAsia="Times New Roman" w:hAnsi="Times New Roman" w:cs="Times New Roman"/>
                <w:color w:val="4D4D4D"/>
                <w:sz w:val="20"/>
                <w:szCs w:val="20"/>
              </w:rPr>
            </w:pPr>
            <w:r w:rsidRPr="00311DE4">
              <w:rPr>
                <w:rFonts w:ascii="Times New Roman" w:eastAsia="Times New Roman" w:hAnsi="Times New Roman" w:cs="Times New Roman"/>
                <w:color w:val="4D4D4D"/>
                <w:sz w:val="20"/>
                <w:szCs w:val="20"/>
              </w:rPr>
              <w:t>Код</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0100000000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0110000000</w:t>
            </w:r>
          </w:p>
        </w:tc>
      </w:tr>
      <w:tr w:rsidR="00311DE4" w:rsidRPr="00311DE4" w:rsidTr="003546EC">
        <w:trPr>
          <w:trHeight w:val="285"/>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0110060241</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внедрению федеральных государственных образовательных стандартов (ФГОС</w:t>
            </w:r>
            <w:proofErr w:type="gramStart"/>
            <w:r w:rsidRPr="00311DE4">
              <w:rPr>
                <w:rFonts w:ascii="Times New Roman" w:eastAsia="Times New Roman" w:hAnsi="Times New Roman" w:cs="Times New Roman"/>
                <w:color w:val="333333"/>
                <w:sz w:val="20"/>
                <w:szCs w:val="20"/>
              </w:rPr>
              <w:t xml:space="preserve"> )</w:t>
            </w:r>
            <w:proofErr w:type="gramEnd"/>
            <w:r w:rsidRPr="00311DE4">
              <w:rPr>
                <w:rFonts w:ascii="Times New Roman" w:eastAsia="Times New Roman" w:hAnsi="Times New Roman" w:cs="Times New Roman"/>
                <w:color w:val="333333"/>
                <w:sz w:val="20"/>
                <w:szCs w:val="20"/>
              </w:rPr>
              <w:t xml:space="preserve">  в рамках подпрограммы "Развитие дошкольного, общего и дополнительного образования" муниципальной программы "Развитие </w:t>
            </w:r>
            <w:r w:rsidRPr="00311DE4">
              <w:rPr>
                <w:rFonts w:ascii="Times New Roman" w:eastAsia="Times New Roman" w:hAnsi="Times New Roman" w:cs="Times New Roman"/>
                <w:color w:val="333333"/>
                <w:sz w:val="20"/>
                <w:szCs w:val="20"/>
              </w:rPr>
              <w:lastRenderedPageBreak/>
              <w:t>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0110070020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Мероприятия по выявлению и развитию одаренных детей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0110070030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обеспечению социализации учащихся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0110070040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Повышение квалификации работников образовательных организаций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0110070050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реализации этнокультурного компонента в образовательных организациях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0110070060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услуги по проведению и достоверности определения сметной стоимости объекта "Общеобразовательная школа на 800 учащихся по адресу: Астраханская область, Приволжский район, с. Началово,  ул. Придорожная,1"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0110075203</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разработку проектно-сметной документации на объект "Общеобразовательная школа на 800 учащихся по адресу: Астраханская область, Приволжский район, с. Началово,  ул. Придорожная,1"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0110075204</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Софинансирование мероприятий по содействию созданию в субъектах Российской Федерации новых мест в общеобразовательных организациях (Строительство школ)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01100C520А</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созданию дополнительных мест для детей в возрасте от двух месяцев до трех лет в образовательных организациях, находящихся на территории муниципального образования "Приволжский район"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01100L1590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мероприятия по содействию созданию в субъектах Российской Федерации новых мест в общеобразовательных организациях (Строительство школ)  в рамках подпрограммы "Развитие 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01100L520А</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Мероприятия по созданию дополнительных мест для детей в возрасте от двух месяцев до трех лет в образовательных организациях, находящихся на территории муниципального образования "Приволжский район"  в рамках подпрограммы "Развитие </w:t>
            </w:r>
            <w:proofErr w:type="spellStart"/>
            <w:r w:rsidRPr="00311DE4">
              <w:rPr>
                <w:rFonts w:ascii="Times New Roman" w:eastAsia="Times New Roman" w:hAnsi="Times New Roman" w:cs="Times New Roman"/>
                <w:color w:val="333333"/>
                <w:sz w:val="20"/>
                <w:szCs w:val="20"/>
              </w:rPr>
              <w:t>дошкольного</w:t>
            </w:r>
            <w:proofErr w:type="gramStart"/>
            <w:r w:rsidRPr="00311DE4">
              <w:rPr>
                <w:rFonts w:ascii="Times New Roman" w:eastAsia="Times New Roman" w:hAnsi="Times New Roman" w:cs="Times New Roman"/>
                <w:color w:val="333333"/>
                <w:sz w:val="20"/>
                <w:szCs w:val="20"/>
              </w:rPr>
              <w:t>,о</w:t>
            </w:r>
            <w:proofErr w:type="gramEnd"/>
            <w:r w:rsidRPr="00311DE4">
              <w:rPr>
                <w:rFonts w:ascii="Times New Roman" w:eastAsia="Times New Roman" w:hAnsi="Times New Roman" w:cs="Times New Roman"/>
                <w:color w:val="333333"/>
                <w:sz w:val="20"/>
                <w:szCs w:val="20"/>
              </w:rPr>
              <w:t>бщего</w:t>
            </w:r>
            <w:proofErr w:type="spellEnd"/>
            <w:r w:rsidRPr="00311DE4">
              <w:rPr>
                <w:rFonts w:ascii="Times New Roman" w:eastAsia="Times New Roman" w:hAnsi="Times New Roman" w:cs="Times New Roman"/>
                <w:color w:val="333333"/>
                <w:sz w:val="20"/>
                <w:szCs w:val="20"/>
              </w:rPr>
              <w:t xml:space="preserve">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01100С1590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0120000000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0120070190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Организация питания обучающихся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0120070260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Подпрограмма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0130070090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профориентации учащихся образовательных организаций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0130070100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Трудоустройство несовершеннолетних граждан в возрасте от 14 до 18 лет на временные работы в свободное от учебы время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0130070110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Целевая контрактная подготовка выпускников образовательных организаций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0130070120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0130080130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01300L4970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01300R0200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01300R4970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01300S0200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01300В4970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0140000000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деятельности (оказание услуг) муниципальных учреждений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0140010220</w:t>
            </w:r>
          </w:p>
        </w:tc>
      </w:tr>
      <w:tr w:rsidR="00311DE4" w:rsidRPr="00311DE4" w:rsidTr="003546EC">
        <w:trPr>
          <w:trHeight w:val="7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Развитие материально-технической базы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w:t>
            </w:r>
            <w:r w:rsidRPr="00311DE4">
              <w:rPr>
                <w:rFonts w:ascii="Times New Roman" w:eastAsia="Times New Roman" w:hAnsi="Times New Roman" w:cs="Times New Roman"/>
                <w:color w:val="333333"/>
                <w:sz w:val="20"/>
                <w:szCs w:val="20"/>
              </w:rPr>
              <w:br/>
              <w:t xml:space="preserve">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0140020010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0140040140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0140070140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spellStart"/>
            <w:r w:rsidRPr="00311DE4">
              <w:rPr>
                <w:rFonts w:ascii="Times New Roman" w:eastAsia="Times New Roman" w:hAnsi="Times New Roman" w:cs="Times New Roman"/>
                <w:color w:val="333333"/>
                <w:sz w:val="20"/>
                <w:szCs w:val="20"/>
              </w:rPr>
              <w:t>Софинансированиерасходов</w:t>
            </w:r>
            <w:proofErr w:type="spellEnd"/>
            <w:r w:rsidRPr="00311DE4">
              <w:rPr>
                <w:rFonts w:ascii="Times New Roman" w:eastAsia="Times New Roman" w:hAnsi="Times New Roman" w:cs="Times New Roman"/>
                <w:color w:val="333333"/>
                <w:sz w:val="20"/>
                <w:szCs w:val="20"/>
              </w:rPr>
              <w:t xml:space="preserve">  на реализацию мероприятий по развитию физической культуры и спорта в Российской Федерации (Строительство </w:t>
            </w:r>
            <w:r w:rsidRPr="00311DE4">
              <w:rPr>
                <w:rFonts w:ascii="Times New Roman" w:eastAsia="Times New Roman" w:hAnsi="Times New Roman" w:cs="Times New Roman"/>
                <w:color w:val="333333"/>
                <w:sz w:val="20"/>
                <w:szCs w:val="20"/>
              </w:rPr>
              <w:lastRenderedPageBreak/>
              <w:t>физкультурно-оздоровительных объектов)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01400C495A</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Реализация мероприятий по развитию физической культуры и спорта в Российской Федерации (Строительство физкультурно-оздоровительных объектов)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01400L495A</w:t>
            </w:r>
          </w:p>
        </w:tc>
      </w:tr>
      <w:tr w:rsidR="00311DE4" w:rsidRPr="00311DE4" w:rsidTr="003546EC">
        <w:trPr>
          <w:trHeight w:val="90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w:t>
            </w:r>
            <w:r w:rsidRPr="00311DE4">
              <w:rPr>
                <w:rFonts w:ascii="Times New Roman" w:eastAsia="Times New Roman" w:hAnsi="Times New Roman" w:cs="Times New Roman"/>
                <w:color w:val="333333"/>
                <w:sz w:val="20"/>
                <w:szCs w:val="20"/>
              </w:rPr>
              <w:br/>
              <w:t xml:space="preserve">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Улучшение материально-технической базы образовательных учреждений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0150020010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0150070150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0150070160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информатизации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0150070170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обеспечению подвоза учащихся в образовательные организации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0150070180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Капитальный и текущий ремонт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0150090010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деятельности  органов управления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0160000010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деятельности (оказание услуг)  муниципальных учреждений в рамках подпрограммы "Обеспечение деятельности образовательных организаций и Управления образования</w:t>
            </w:r>
            <w:proofErr w:type="gramStart"/>
            <w:r w:rsidRPr="00311DE4">
              <w:rPr>
                <w:rFonts w:ascii="Times New Roman" w:eastAsia="Times New Roman" w:hAnsi="Times New Roman" w:cs="Times New Roman"/>
                <w:color w:val="333333"/>
                <w:sz w:val="20"/>
                <w:szCs w:val="20"/>
              </w:rPr>
              <w:t>,м</w:t>
            </w:r>
            <w:proofErr w:type="gramEnd"/>
            <w:r w:rsidRPr="00311DE4">
              <w:rPr>
                <w:rFonts w:ascii="Times New Roman" w:eastAsia="Times New Roman" w:hAnsi="Times New Roman" w:cs="Times New Roman"/>
                <w:color w:val="333333"/>
                <w:sz w:val="20"/>
                <w:szCs w:val="20"/>
              </w:rPr>
              <w:t>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0160010220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деятельности Управления образования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0160010240</w:t>
            </w:r>
          </w:p>
        </w:tc>
      </w:tr>
      <w:tr w:rsidR="00311DE4" w:rsidRPr="00311DE4" w:rsidTr="003546EC">
        <w:trPr>
          <w:trHeight w:val="180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0160061140</w:t>
            </w:r>
          </w:p>
        </w:tc>
      </w:tr>
      <w:tr w:rsidR="00311DE4" w:rsidRPr="00311DE4" w:rsidTr="003546EC">
        <w:trPr>
          <w:trHeight w:val="183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0160062140</w:t>
            </w:r>
          </w:p>
        </w:tc>
      </w:tr>
      <w:tr w:rsidR="00311DE4" w:rsidRPr="00311DE4" w:rsidTr="003546EC">
        <w:trPr>
          <w:trHeight w:val="165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0160063140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0200000000</w:t>
            </w:r>
          </w:p>
        </w:tc>
      </w:tr>
      <w:tr w:rsidR="00311DE4" w:rsidRPr="00311DE4" w:rsidTr="003546EC">
        <w:trPr>
          <w:trHeight w:val="56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Обеспечение оснащенности муниципальных учреждений культуры специальным оборудованием и современными материально-техническими средствами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0210020010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проведение оценки качества учреждений культуры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0210030010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Приобретение автоклуба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0210030020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мероприятий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0210060320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благоустройству "Аллея памяти"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0210070100</w:t>
            </w:r>
          </w:p>
        </w:tc>
      </w:tr>
      <w:tr w:rsidR="00311DE4" w:rsidRPr="00311DE4" w:rsidTr="003546EC">
        <w:trPr>
          <w:trHeight w:val="97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Создание на территории муниципальных образований  центров традиционной народной культуры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0210070200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0210070220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Информационное освещение деятельности района в сфере культуры на интернет-порталах, в газетах, журналах и электронных изданиях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0210070300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организации деятельности музея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0210070800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 на </w:t>
            </w:r>
            <w:r w:rsidRPr="00311DE4">
              <w:rPr>
                <w:rFonts w:ascii="Times New Roman" w:eastAsia="Times New Roman" w:hAnsi="Times New Roman" w:cs="Times New Roman"/>
                <w:color w:val="333333"/>
                <w:sz w:val="20"/>
                <w:szCs w:val="20"/>
              </w:rPr>
              <w:lastRenderedPageBreak/>
              <w:t>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0210070900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Развитие и укрепление материально-технической базы муниципальных домов  культуры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02100L5190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Поддержка отрасли культуры (Строительство домов культуры)  в рамках подпрограммы "Развитие культуры села"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02100L519С</w:t>
            </w:r>
          </w:p>
        </w:tc>
      </w:tr>
      <w:tr w:rsidR="00311DE4" w:rsidRPr="00311DE4" w:rsidTr="003546EC">
        <w:trPr>
          <w:trHeight w:val="69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"Обеспечение деятельности муниципальных учреждений культуры  муниципальной программы  «Развитие культуры Приволжского района на 2018-2020годы»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0220000000</w:t>
            </w:r>
          </w:p>
        </w:tc>
      </w:tr>
      <w:tr w:rsidR="00311DE4" w:rsidRPr="00311DE4" w:rsidTr="003546EC">
        <w:trPr>
          <w:trHeight w:val="67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Обеспечение деятельности  учреждений  в рамках подпрограммы "Обеспечение деятельности муниципальных учреждений культуры"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0220010260</w:t>
            </w:r>
          </w:p>
        </w:tc>
      </w:tr>
      <w:tr w:rsidR="00311DE4" w:rsidRPr="00311DE4" w:rsidTr="003546EC">
        <w:trPr>
          <w:trHeight w:val="91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указов Президента Российской Федерации в рамках подпрограммы "Обеспечение деятельности муниципальных учреждений культуры"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0220060700</w:t>
            </w:r>
          </w:p>
        </w:tc>
      </w:tr>
      <w:tr w:rsidR="00311DE4" w:rsidRPr="00311DE4" w:rsidTr="003546EC">
        <w:trPr>
          <w:trHeight w:val="45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культурно-досуговой деятельности"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0230000000</w:t>
            </w:r>
          </w:p>
        </w:tc>
      </w:tr>
      <w:tr w:rsidR="00311DE4" w:rsidRPr="00311DE4" w:rsidTr="003546EC">
        <w:trPr>
          <w:trHeight w:val="70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0230070240</w:t>
            </w:r>
          </w:p>
        </w:tc>
      </w:tr>
      <w:tr w:rsidR="00311DE4" w:rsidRPr="00311DE4" w:rsidTr="003546EC">
        <w:trPr>
          <w:trHeight w:val="120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Мотивация населения через средства массовой информации к потреблению услуг культуры (публикация статей, рекламы, афиш, буклетов и социальной рекламы)  в рамках подпрограммы "Развитие культурно-досуговой деятельности"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0230070250</w:t>
            </w:r>
          </w:p>
        </w:tc>
      </w:tr>
      <w:tr w:rsidR="00311DE4" w:rsidRPr="00311DE4" w:rsidTr="003546EC">
        <w:trPr>
          <w:trHeight w:val="102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Информационное освещение деятельности района в сфере культуры на интернет-порталах, в газетах, журналах и электронных изданиях  в рамках подпрограммы "Развитие культурно-досуговой деятельности"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0230070300</w:t>
            </w:r>
          </w:p>
        </w:tc>
      </w:tr>
      <w:tr w:rsidR="00311DE4" w:rsidRPr="00311DE4" w:rsidTr="003546EC">
        <w:trPr>
          <w:trHeight w:val="56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библиотечного дела"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0240000000</w:t>
            </w:r>
          </w:p>
        </w:tc>
      </w:tr>
      <w:tr w:rsidR="00311DE4" w:rsidRPr="00311DE4" w:rsidTr="003546EC">
        <w:trPr>
          <w:trHeight w:val="69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Обеспечение деятельности бюджетных учреждений  в рамках подпрограммы "Развитие библиотечного дела"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0240010260</w:t>
            </w:r>
          </w:p>
        </w:tc>
      </w:tr>
      <w:tr w:rsidR="00311DE4" w:rsidRPr="00311DE4" w:rsidTr="003546EC">
        <w:trPr>
          <w:trHeight w:val="70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указов Президента Российской Федерации  в рамках подпрограммы "Развитие библиотечного дела"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0240060700</w:t>
            </w:r>
          </w:p>
        </w:tc>
      </w:tr>
      <w:tr w:rsidR="00311DE4" w:rsidRPr="00311DE4" w:rsidTr="003546EC">
        <w:trPr>
          <w:trHeight w:val="68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Комплектование книжного фонда библиотек Приволжского района в рамках подпрограммы "Развитие библиотечного дела"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0240070260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Поддержка муниципальных учреждений культуры и работников муниципальных учреждений культуры  в рамках подпрограммы "Развитие библиотечного дела"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02400L5190</w:t>
            </w:r>
          </w:p>
        </w:tc>
      </w:tr>
      <w:tr w:rsidR="00311DE4" w:rsidRPr="00311DE4" w:rsidTr="003546EC">
        <w:trPr>
          <w:trHeight w:val="45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национальных обществ, традиционных народных культур"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0250000000</w:t>
            </w:r>
          </w:p>
        </w:tc>
      </w:tr>
      <w:tr w:rsidR="00311DE4" w:rsidRPr="00311DE4" w:rsidTr="003546EC">
        <w:trPr>
          <w:trHeight w:val="120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0250070280</w:t>
            </w:r>
          </w:p>
        </w:tc>
      </w:tr>
      <w:tr w:rsidR="00311DE4" w:rsidRPr="00311DE4" w:rsidTr="003546EC">
        <w:trPr>
          <w:trHeight w:val="42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Поддержка национальных, религиозных общественных организаций в сфере развития межэтнических отношений и сохранения этнокультуры в рамках подпрограммы "Развитие национальных обществ, традиционных народных культур" муниципальной программы  «Развитие культуры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0250070290</w:t>
            </w:r>
          </w:p>
        </w:tc>
      </w:tr>
      <w:tr w:rsidR="00311DE4" w:rsidRPr="00311DE4" w:rsidTr="003546EC">
        <w:trPr>
          <w:trHeight w:val="58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0300000000</w:t>
            </w:r>
          </w:p>
        </w:tc>
      </w:tr>
      <w:tr w:rsidR="00311DE4" w:rsidRPr="00311DE4" w:rsidTr="003546EC">
        <w:trPr>
          <w:trHeight w:val="85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Подпрограмма  «Противодействие коррупции в Приволжском районе»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0310000000</w:t>
            </w:r>
          </w:p>
        </w:tc>
      </w:tr>
      <w:tr w:rsidR="00311DE4" w:rsidRPr="00311DE4" w:rsidTr="003546EC">
        <w:trPr>
          <w:trHeight w:val="97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противодействию коррупции в рамках подпрограммы  «Противодействие коррупции в Приволжском районе»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0310070910</w:t>
            </w:r>
          </w:p>
        </w:tc>
      </w:tr>
      <w:tr w:rsidR="00311DE4" w:rsidRPr="00311DE4" w:rsidTr="003546EC">
        <w:trPr>
          <w:trHeight w:val="85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0320000000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Обеспечение деятельности муниципального бюджетного учреждения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0320010260</w:t>
            </w:r>
          </w:p>
        </w:tc>
      </w:tr>
      <w:tr w:rsidR="00311DE4" w:rsidRPr="00311DE4" w:rsidTr="003546EC">
        <w:trPr>
          <w:trHeight w:val="127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обеспечению безопасности жизнедеятельности населения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0320070910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проведению работ, связанных с предупреждением возникновения чрезвычайных ситуаций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0320077777</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проведению работ, связанных с предупреждением возникновения и ликвидацией последствий чрезвычайных ситуаций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0320077778</w:t>
            </w:r>
          </w:p>
        </w:tc>
      </w:tr>
      <w:tr w:rsidR="00311DE4" w:rsidRPr="00311DE4" w:rsidTr="003546EC">
        <w:trPr>
          <w:trHeight w:val="100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«Противодействие  идеологии  терроризма и экстремизма   на  территории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0330000000</w:t>
            </w:r>
          </w:p>
        </w:tc>
      </w:tr>
      <w:tr w:rsidR="00311DE4" w:rsidRPr="00311DE4" w:rsidTr="003546EC">
        <w:trPr>
          <w:trHeight w:val="112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противодействию идеологии терроризма и экстремизма в рамках подпрограммы  «Противодействие  идеологии  терроризма и экстремизма   на  территории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0330070910</w:t>
            </w:r>
          </w:p>
        </w:tc>
      </w:tr>
      <w:tr w:rsidR="00311DE4" w:rsidRPr="00311DE4" w:rsidTr="003546EC">
        <w:trPr>
          <w:trHeight w:val="123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«Профилактика правонарушений и усиление борьбы с преступностью и повышения безопасности дорожного движения в муниципальном образовании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0340000000</w:t>
            </w:r>
          </w:p>
        </w:tc>
      </w:tr>
      <w:tr w:rsidR="00311DE4" w:rsidRPr="00311DE4" w:rsidTr="003546EC">
        <w:trPr>
          <w:trHeight w:val="70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в рамках подпрограммы  «Профилактика правонарушений и усиление борьбы с преступностью и повышения безопасности дорожного движения в муниципальном образовании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0340070910</w:t>
            </w:r>
          </w:p>
        </w:tc>
      </w:tr>
      <w:tr w:rsidR="00311DE4" w:rsidRPr="00311DE4" w:rsidTr="003546EC">
        <w:trPr>
          <w:trHeight w:val="71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«Антинаркотическая программа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0350000000</w:t>
            </w:r>
          </w:p>
        </w:tc>
      </w:tr>
      <w:tr w:rsidR="00311DE4" w:rsidRPr="00311DE4" w:rsidTr="003546EC">
        <w:trPr>
          <w:trHeight w:val="84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в рамках подпрограммы  «Антинаркотическая программа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0350070910</w:t>
            </w:r>
          </w:p>
        </w:tc>
      </w:tr>
      <w:tr w:rsidR="00311DE4" w:rsidRPr="00311DE4" w:rsidTr="003546EC">
        <w:trPr>
          <w:trHeight w:val="62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0400000000</w:t>
            </w:r>
          </w:p>
        </w:tc>
      </w:tr>
      <w:tr w:rsidR="00311DE4" w:rsidRPr="00311DE4" w:rsidTr="003546EC">
        <w:trPr>
          <w:trHeight w:val="7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0420000000</w:t>
            </w:r>
          </w:p>
        </w:tc>
      </w:tr>
      <w:tr w:rsidR="00311DE4" w:rsidRPr="00311DE4" w:rsidTr="003546EC">
        <w:trPr>
          <w:trHeight w:val="98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Поддержка общественных организаций в рамках подпрограммы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0420080030</w:t>
            </w:r>
          </w:p>
        </w:tc>
      </w:tr>
      <w:tr w:rsidR="00311DE4" w:rsidRPr="00311DE4" w:rsidTr="003546EC">
        <w:trPr>
          <w:trHeight w:val="84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«Формирование жилищного фонда, предоставляемого по договорам социального найма,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0450000000</w:t>
            </w:r>
          </w:p>
        </w:tc>
      </w:tr>
      <w:tr w:rsidR="00311DE4" w:rsidRPr="00311DE4" w:rsidTr="003546EC">
        <w:trPr>
          <w:trHeight w:val="119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формированию  жилищного фонда, предоставляемого по договорам социального найма в рамках подпрограммы  «Формирование жилищного фонда,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0450082220</w:t>
            </w:r>
          </w:p>
        </w:tc>
      </w:tr>
      <w:tr w:rsidR="00311DE4" w:rsidRPr="00311DE4" w:rsidTr="003546EC">
        <w:trPr>
          <w:trHeight w:val="111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формированию маневренного фонда, предоставляемого по договорам найма в рамках подпрограммы  «Формирование жилищного фонда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0450082230</w:t>
            </w:r>
          </w:p>
        </w:tc>
      </w:tr>
      <w:tr w:rsidR="00311DE4" w:rsidRPr="00311DE4" w:rsidTr="003546EC">
        <w:trPr>
          <w:trHeight w:val="84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приобретение жилых помещений в целях исполнения судебных решений  в рамках подпрограммы  «Формирование жилищного фонда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0450082240</w:t>
            </w:r>
          </w:p>
        </w:tc>
      </w:tr>
      <w:tr w:rsidR="00311DE4" w:rsidRPr="00311DE4" w:rsidTr="003546EC">
        <w:trPr>
          <w:trHeight w:val="58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0500000000</w:t>
            </w:r>
          </w:p>
        </w:tc>
      </w:tr>
      <w:tr w:rsidR="00311DE4" w:rsidRPr="00311DE4" w:rsidTr="003546EC">
        <w:trPr>
          <w:trHeight w:val="69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Осуществление управленческих функций органами местного самоуправления по поддержке сельскохозяйственного производства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0510060020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Оказание несвязанной поддержки сельскохозяйственным товаропроизводителям в области растениеводства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0510060670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Содействие достижению целевых показателей региональных программ развития агропромышленного комплекса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0510061050</w:t>
            </w:r>
          </w:p>
        </w:tc>
      </w:tr>
      <w:tr w:rsidR="00311DE4" w:rsidRPr="00311DE4" w:rsidTr="003546EC">
        <w:trPr>
          <w:trHeight w:val="120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увеличению продуктивности и повышению генетического потенциала коров и телок в хозяйствах Приволжского района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0510070320</w:t>
            </w:r>
          </w:p>
        </w:tc>
      </w:tr>
      <w:tr w:rsidR="00311DE4" w:rsidRPr="00311DE4" w:rsidTr="003546EC">
        <w:trPr>
          <w:trHeight w:val="96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Борьба с саранчовыми вредителями на территории муниципального образования "Приволжский район"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0510070330</w:t>
            </w:r>
          </w:p>
        </w:tc>
      </w:tr>
      <w:tr w:rsidR="00311DE4" w:rsidRPr="00311DE4" w:rsidTr="003546EC">
        <w:trPr>
          <w:trHeight w:val="99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Развитие овощеводства, бахчеводства, картофелеводства   в муниципальном образовании "Приволжский район"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0510070340</w:t>
            </w:r>
          </w:p>
        </w:tc>
      </w:tr>
      <w:tr w:rsidR="00311DE4" w:rsidRPr="00311DE4" w:rsidTr="003546EC">
        <w:trPr>
          <w:trHeight w:val="98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части затрат на закладку садов интенсивного типа  и виноградников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0510070350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проекта "Накорми себя сам"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0510070360</w:t>
            </w:r>
          </w:p>
        </w:tc>
      </w:tr>
      <w:tr w:rsidR="00311DE4" w:rsidRPr="00311DE4" w:rsidTr="003546EC">
        <w:trPr>
          <w:trHeight w:val="986"/>
        </w:trPr>
        <w:tc>
          <w:tcPr>
            <w:tcW w:w="7083" w:type="dxa"/>
            <w:hideMark/>
          </w:tcPr>
          <w:p w:rsidR="00311DE4" w:rsidRPr="00311DE4" w:rsidRDefault="00311DE4" w:rsidP="005E4437">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Мероприятия по дноуглубительным работам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0510070370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Оказание несвязанной поддержки сельскохозяйственным товаропроизводителям в области растениеводства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05100R5410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Содействие достижению целевых показателей региональных программ развития агропромышленного комплекса в рамках в подпрограммы  «Развитие сельского хозяйства в Приволжском районе»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05100R5430</w:t>
            </w:r>
          </w:p>
        </w:tc>
      </w:tr>
      <w:tr w:rsidR="00311DE4" w:rsidRPr="00311DE4" w:rsidTr="003546EC">
        <w:trPr>
          <w:trHeight w:val="90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«Поддержка садоводческих, огороднических и дачных некоммерческих объединений граждан на территории муниципального образования «Приволжский район»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0520000000</w:t>
            </w:r>
          </w:p>
        </w:tc>
      </w:tr>
      <w:tr w:rsidR="00311DE4" w:rsidRPr="00311DE4" w:rsidTr="003546EC">
        <w:trPr>
          <w:trHeight w:val="93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«Приволжский район»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0520070370</w:t>
            </w:r>
          </w:p>
        </w:tc>
      </w:tr>
      <w:tr w:rsidR="00311DE4" w:rsidRPr="00311DE4" w:rsidTr="003546EC">
        <w:trPr>
          <w:trHeight w:val="71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0530000000</w:t>
            </w:r>
          </w:p>
        </w:tc>
      </w:tr>
      <w:tr w:rsidR="00311DE4" w:rsidRPr="00311DE4" w:rsidTr="003546EC">
        <w:trPr>
          <w:trHeight w:val="96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Капитальный ремонт и ремонт объектов социально-культурной сферы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0530040150</w:t>
            </w:r>
          </w:p>
        </w:tc>
      </w:tr>
      <w:tr w:rsidR="00311DE4" w:rsidRPr="00311DE4" w:rsidTr="003546EC">
        <w:trPr>
          <w:trHeight w:val="98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Поддержка и развитие инфраструктуры муниципальных образований Приволжского района Астраханской области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0530040170</w:t>
            </w:r>
          </w:p>
        </w:tc>
      </w:tr>
      <w:tr w:rsidR="00311DE4" w:rsidRPr="00311DE4" w:rsidTr="003546EC">
        <w:trPr>
          <w:trHeight w:val="1101"/>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Поддержка муниципальных образований сельских поселений с целью стимулирования деятельности территориального общественного самоуправления граждан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0530040180</w:t>
            </w:r>
          </w:p>
        </w:tc>
      </w:tr>
      <w:tr w:rsidR="00311DE4" w:rsidRPr="00311DE4" w:rsidTr="003546EC">
        <w:trPr>
          <w:trHeight w:val="124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мероприятий по строительству и реконструкции объектов водоснабжения и водоотведения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0530060290</w:t>
            </w:r>
          </w:p>
        </w:tc>
      </w:tr>
      <w:tr w:rsidR="00311DE4" w:rsidRPr="00311DE4" w:rsidTr="003546EC">
        <w:trPr>
          <w:trHeight w:val="202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Реализация мероприятий по улучшению жилищных условий граждан, проживающих в сельской местности, в том числе молодых семей и молодых специалистов, в виде строительства (приобретения) жилья в сельской местности, проектов (строительство и реконструкцию объектов) обустройства объектами социальной и инженерной инфраструктуры населенных пунктов, расположенных в сельской местности, проектов комплексного обустройства площадок под компактную жилищную застройку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05300L5670</w:t>
            </w:r>
          </w:p>
        </w:tc>
      </w:tr>
      <w:tr w:rsidR="00311DE4" w:rsidRPr="00311DE4" w:rsidTr="003546EC">
        <w:trPr>
          <w:trHeight w:val="90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на проведение комплексных кадастровых работ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05300В0160</w:t>
            </w:r>
          </w:p>
        </w:tc>
      </w:tr>
      <w:tr w:rsidR="00311DE4" w:rsidRPr="00311DE4" w:rsidTr="003546EC">
        <w:trPr>
          <w:trHeight w:val="51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0600000000</w:t>
            </w:r>
          </w:p>
        </w:tc>
      </w:tr>
      <w:tr w:rsidR="00311DE4" w:rsidRPr="00311DE4" w:rsidTr="003546EC">
        <w:trPr>
          <w:trHeight w:val="84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«Меры по повышению инвестиционной привлекательности Приволжского района» муниципальной программы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0610000000</w:t>
            </w:r>
          </w:p>
        </w:tc>
      </w:tr>
      <w:tr w:rsidR="00311DE4" w:rsidRPr="00311DE4" w:rsidTr="003546EC">
        <w:trPr>
          <w:trHeight w:val="123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lastRenderedPageBreak/>
              <w:t>Организация обустройства земельных участков инженерной инфраструктурой в рамках подпрограммы «Меры по повышению инвестиционной привлекательности Приволжского района» муниципальной программы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0610070010</w:t>
            </w:r>
          </w:p>
        </w:tc>
      </w:tr>
      <w:tr w:rsidR="00311DE4" w:rsidRPr="00311DE4" w:rsidTr="003546EC">
        <w:trPr>
          <w:trHeight w:val="511"/>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0620000000</w:t>
            </w:r>
          </w:p>
        </w:tc>
      </w:tr>
      <w:tr w:rsidR="00311DE4" w:rsidRPr="00311DE4" w:rsidTr="003546EC">
        <w:trPr>
          <w:trHeight w:val="120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Содействие развитию туристической деятельности в рамках подпрограммы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0620070040</w:t>
            </w:r>
          </w:p>
        </w:tc>
      </w:tr>
      <w:tr w:rsidR="00311DE4" w:rsidRPr="00311DE4" w:rsidTr="003546EC">
        <w:trPr>
          <w:trHeight w:val="97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0630000000</w:t>
            </w:r>
          </w:p>
        </w:tc>
      </w:tr>
      <w:tr w:rsidR="00311DE4" w:rsidRPr="00311DE4" w:rsidTr="003546EC">
        <w:trPr>
          <w:trHeight w:val="130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поддержка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0630070640</w:t>
            </w:r>
          </w:p>
        </w:tc>
      </w:tr>
      <w:tr w:rsidR="00311DE4" w:rsidRPr="00311DE4" w:rsidTr="003546EC">
        <w:trPr>
          <w:trHeight w:val="56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0700000000</w:t>
            </w:r>
          </w:p>
        </w:tc>
      </w:tr>
      <w:tr w:rsidR="00311DE4" w:rsidRPr="00311DE4" w:rsidTr="003546EC">
        <w:trPr>
          <w:trHeight w:val="70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0710000000</w:t>
            </w:r>
          </w:p>
        </w:tc>
      </w:tr>
      <w:tr w:rsidR="00311DE4" w:rsidRPr="00311DE4" w:rsidTr="003546EC">
        <w:trPr>
          <w:trHeight w:val="108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Строительство дорог и дорожного покрытия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0710040090</w:t>
            </w:r>
          </w:p>
        </w:tc>
      </w:tr>
      <w:tr w:rsidR="00311DE4" w:rsidRPr="00311DE4" w:rsidTr="003546EC">
        <w:trPr>
          <w:trHeight w:val="102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за счет бюджета Астраханской области на развитие дорожного хозяйства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EC50B9" w:rsidP="00311DE4">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07100</w:t>
            </w:r>
            <w:r>
              <w:rPr>
                <w:rFonts w:ascii="Times New Roman" w:eastAsia="Times New Roman" w:hAnsi="Times New Roman" w:cs="Times New Roman"/>
                <w:color w:val="333333"/>
                <w:sz w:val="20"/>
                <w:szCs w:val="20"/>
                <w:lang w:val="en-US"/>
              </w:rPr>
              <w:t>S</w:t>
            </w:r>
            <w:r w:rsidR="00311DE4" w:rsidRPr="00311DE4">
              <w:rPr>
                <w:rFonts w:ascii="Times New Roman" w:eastAsia="Times New Roman" w:hAnsi="Times New Roman" w:cs="Times New Roman"/>
                <w:color w:val="333333"/>
                <w:sz w:val="20"/>
                <w:szCs w:val="20"/>
              </w:rPr>
              <w:t>0170</w:t>
            </w:r>
          </w:p>
        </w:tc>
      </w:tr>
      <w:tr w:rsidR="00311DE4" w:rsidRPr="00311DE4" w:rsidTr="003546EC">
        <w:trPr>
          <w:trHeight w:val="183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EC50B9" w:rsidP="00311DE4">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07100</w:t>
            </w:r>
            <w:r>
              <w:rPr>
                <w:rFonts w:ascii="Times New Roman" w:eastAsia="Times New Roman" w:hAnsi="Times New Roman" w:cs="Times New Roman"/>
                <w:color w:val="333333"/>
                <w:sz w:val="20"/>
                <w:szCs w:val="20"/>
                <w:lang w:val="en-US"/>
              </w:rPr>
              <w:t>S</w:t>
            </w:r>
            <w:r w:rsidR="00311DE4" w:rsidRPr="00311DE4">
              <w:rPr>
                <w:rFonts w:ascii="Times New Roman" w:eastAsia="Times New Roman" w:hAnsi="Times New Roman" w:cs="Times New Roman"/>
                <w:color w:val="333333"/>
                <w:sz w:val="20"/>
                <w:szCs w:val="20"/>
              </w:rPr>
              <w:t>0290</w:t>
            </w:r>
          </w:p>
        </w:tc>
      </w:tr>
      <w:tr w:rsidR="00311DE4" w:rsidRPr="00311DE4" w:rsidTr="003546EC">
        <w:trPr>
          <w:trHeight w:val="88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Содержание, ремонт и капитальный ремонт дорог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0710070090</w:t>
            </w:r>
          </w:p>
        </w:tc>
      </w:tr>
      <w:tr w:rsidR="00311DE4" w:rsidRPr="00311DE4" w:rsidTr="003546EC">
        <w:trPr>
          <w:trHeight w:val="87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Ремонт дворовых территорий многоквартирных домов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0710070100</w:t>
            </w:r>
          </w:p>
        </w:tc>
      </w:tr>
      <w:tr w:rsidR="00311DE4" w:rsidRPr="00311DE4" w:rsidTr="003546EC">
        <w:trPr>
          <w:trHeight w:val="98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Выполнение работ по содержанию и техническому обслуживанию дорог муниципального образования "Приволжский район"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0710070120</w:t>
            </w:r>
          </w:p>
        </w:tc>
      </w:tr>
      <w:tr w:rsidR="00311DE4" w:rsidRPr="00311DE4" w:rsidTr="003546EC">
        <w:trPr>
          <w:trHeight w:val="95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Приобретение дорожной техники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0710070130</w:t>
            </w:r>
          </w:p>
        </w:tc>
      </w:tr>
      <w:tr w:rsidR="00311DE4" w:rsidRPr="00311DE4" w:rsidTr="003546EC">
        <w:trPr>
          <w:trHeight w:val="98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Содержание  и ремонт паромных переправ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0710070140</w:t>
            </w:r>
          </w:p>
        </w:tc>
      </w:tr>
      <w:tr w:rsidR="00311DE4" w:rsidRPr="00311DE4" w:rsidTr="003546EC">
        <w:trPr>
          <w:trHeight w:val="98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Аренда судна для буксировки паромных переправ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0710070141</w:t>
            </w:r>
          </w:p>
        </w:tc>
      </w:tr>
      <w:tr w:rsidR="00311DE4" w:rsidRPr="00311DE4" w:rsidTr="003546EC">
        <w:trPr>
          <w:trHeight w:val="102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Организация мероприятий по паромным переправам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0710070142</w:t>
            </w:r>
          </w:p>
        </w:tc>
      </w:tr>
      <w:tr w:rsidR="00311DE4" w:rsidRPr="00311DE4" w:rsidTr="003546EC">
        <w:trPr>
          <w:trHeight w:val="103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строительство подъездов к </w:t>
            </w:r>
            <w:r>
              <w:rPr>
                <w:rFonts w:ascii="Times New Roman" w:eastAsia="Times New Roman" w:hAnsi="Times New Roman" w:cs="Times New Roman"/>
                <w:color w:val="333333"/>
                <w:sz w:val="20"/>
                <w:szCs w:val="20"/>
              </w:rPr>
              <w:t xml:space="preserve">социально-значимым объектам в  </w:t>
            </w:r>
            <w:r w:rsidRPr="00311DE4">
              <w:rPr>
                <w:rFonts w:ascii="Times New Roman" w:eastAsia="Times New Roman" w:hAnsi="Times New Roman" w:cs="Times New Roman"/>
                <w:color w:val="333333"/>
                <w:sz w:val="20"/>
                <w:szCs w:val="20"/>
              </w:rPr>
              <w:t xml:space="preserve">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0710070150</w:t>
            </w:r>
          </w:p>
        </w:tc>
      </w:tr>
      <w:tr w:rsidR="00311DE4" w:rsidRPr="00311DE4" w:rsidTr="003546EC">
        <w:trPr>
          <w:trHeight w:val="162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gramStart"/>
            <w:r w:rsidRPr="00311DE4">
              <w:rPr>
                <w:rFonts w:ascii="Times New Roman" w:eastAsia="Times New Roman" w:hAnsi="Times New Roman" w:cs="Times New Roman"/>
                <w:color w:val="333333"/>
                <w:sz w:val="20"/>
                <w:szCs w:val="20"/>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w:t>
            </w:r>
            <w:r>
              <w:rPr>
                <w:rFonts w:ascii="Times New Roman" w:eastAsia="Times New Roman" w:hAnsi="Times New Roman" w:cs="Times New Roman"/>
                <w:color w:val="333333"/>
                <w:sz w:val="20"/>
                <w:szCs w:val="20"/>
              </w:rPr>
              <w:t>и</w:t>
            </w:r>
            <w:r w:rsidRPr="00311DE4">
              <w:rPr>
                <w:rFonts w:ascii="Times New Roman" w:eastAsia="Times New Roman" w:hAnsi="Times New Roman" w:cs="Times New Roman"/>
                <w:color w:val="333333"/>
                <w:sz w:val="20"/>
                <w:szCs w:val="20"/>
              </w:rPr>
              <w:t xml:space="preserve">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roofErr w:type="gramEnd"/>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07100C567П</w:t>
            </w:r>
          </w:p>
        </w:tc>
      </w:tr>
      <w:tr w:rsidR="00311DE4" w:rsidRPr="00311DE4" w:rsidTr="003546EC">
        <w:trPr>
          <w:trHeight w:val="135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gramStart"/>
            <w:r w:rsidRPr="00311DE4">
              <w:rPr>
                <w:rFonts w:ascii="Times New Roman" w:eastAsia="Times New Roman" w:hAnsi="Times New Roman" w:cs="Times New Roman"/>
                <w:color w:val="333333"/>
                <w:sz w:val="20"/>
                <w:szCs w:val="20"/>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roofErr w:type="gramEnd"/>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07100L567П</w:t>
            </w:r>
          </w:p>
        </w:tc>
      </w:tr>
      <w:tr w:rsidR="00311DE4" w:rsidRPr="00311DE4" w:rsidTr="003546EC">
        <w:trPr>
          <w:trHeight w:val="67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развитие дорожного хозяйства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EC50B9">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07100</w:t>
            </w:r>
            <w:r w:rsidR="00EC50B9">
              <w:rPr>
                <w:rFonts w:ascii="Times New Roman" w:eastAsia="Times New Roman" w:hAnsi="Times New Roman" w:cs="Times New Roman"/>
                <w:color w:val="333333"/>
                <w:sz w:val="20"/>
                <w:szCs w:val="20"/>
                <w:lang w:val="en-US"/>
              </w:rPr>
              <w:t>C</w:t>
            </w:r>
            <w:r w:rsidRPr="00311DE4">
              <w:rPr>
                <w:rFonts w:ascii="Times New Roman" w:eastAsia="Times New Roman" w:hAnsi="Times New Roman" w:cs="Times New Roman"/>
                <w:color w:val="333333"/>
                <w:sz w:val="20"/>
                <w:szCs w:val="20"/>
              </w:rPr>
              <w:t>0170</w:t>
            </w:r>
          </w:p>
        </w:tc>
      </w:tr>
      <w:tr w:rsidR="00311DE4" w:rsidRPr="00311DE4" w:rsidTr="003546EC">
        <w:trPr>
          <w:trHeight w:val="135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EC50B9" w:rsidP="00311DE4">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07100C</w:t>
            </w:r>
            <w:r w:rsidR="00311DE4" w:rsidRPr="00311DE4">
              <w:rPr>
                <w:rFonts w:ascii="Times New Roman" w:eastAsia="Times New Roman" w:hAnsi="Times New Roman" w:cs="Times New Roman"/>
                <w:color w:val="333333"/>
                <w:sz w:val="20"/>
                <w:szCs w:val="20"/>
              </w:rPr>
              <w:t>0290</w:t>
            </w:r>
          </w:p>
        </w:tc>
      </w:tr>
      <w:tr w:rsidR="00311DE4" w:rsidRPr="00311DE4" w:rsidTr="003546EC">
        <w:trPr>
          <w:trHeight w:val="67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0720000000</w:t>
            </w:r>
          </w:p>
        </w:tc>
      </w:tr>
      <w:tr w:rsidR="00311DE4" w:rsidRPr="00311DE4" w:rsidTr="003546EC">
        <w:trPr>
          <w:trHeight w:val="120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обеспечение деятельности (оказания услуг) муниципального бюджетного учреждения "Дирекция ЖКХ" в рамках подпрограммы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0720010230</w:t>
            </w:r>
          </w:p>
        </w:tc>
      </w:tr>
      <w:tr w:rsidR="00311DE4" w:rsidRPr="00311DE4" w:rsidTr="003546EC">
        <w:trPr>
          <w:trHeight w:val="101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в рамках подпрограммы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0720070130</w:t>
            </w:r>
          </w:p>
        </w:tc>
      </w:tr>
      <w:tr w:rsidR="00311DE4" w:rsidRPr="00311DE4" w:rsidTr="003546EC">
        <w:trPr>
          <w:trHeight w:val="95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0730000000</w:t>
            </w:r>
          </w:p>
        </w:tc>
      </w:tr>
      <w:tr w:rsidR="00311DE4" w:rsidRPr="00311DE4" w:rsidTr="003546EC">
        <w:trPr>
          <w:trHeight w:val="84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в рамках подпрограммы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0730070140</w:t>
            </w:r>
          </w:p>
        </w:tc>
      </w:tr>
      <w:tr w:rsidR="00311DE4" w:rsidRPr="00311DE4" w:rsidTr="003546EC">
        <w:trPr>
          <w:trHeight w:val="119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ликвидации накопленного экологического ущерба в рамках подпрограммы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07300S0200</w:t>
            </w:r>
          </w:p>
        </w:tc>
      </w:tr>
      <w:tr w:rsidR="00311DE4" w:rsidRPr="00311DE4" w:rsidTr="003546EC">
        <w:trPr>
          <w:trHeight w:val="71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"Чистая вода"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0750000000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 На реализацию мероприятий по строительству и реконструкции объектов водоснабжения и водоотведения в рамках подпрограммы "Чистая вода"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0750010330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 Реализация мероприятий по строительству и реконструкции объектов водоснабжения и водоотведения в рамках подпрограммы "Чистая вода"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EC50B9">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07500</w:t>
            </w:r>
            <w:r w:rsidR="00EC50B9">
              <w:rPr>
                <w:rFonts w:ascii="Times New Roman" w:eastAsia="Times New Roman" w:hAnsi="Times New Roman" w:cs="Times New Roman"/>
                <w:color w:val="333333"/>
                <w:sz w:val="20"/>
                <w:szCs w:val="20"/>
                <w:lang w:val="en-US"/>
              </w:rPr>
              <w:t>S</w:t>
            </w:r>
            <w:r w:rsidRPr="00311DE4">
              <w:rPr>
                <w:rFonts w:ascii="Times New Roman" w:eastAsia="Times New Roman" w:hAnsi="Times New Roman" w:cs="Times New Roman"/>
                <w:color w:val="333333"/>
                <w:sz w:val="20"/>
                <w:szCs w:val="20"/>
              </w:rPr>
              <w:t>0290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 Реализация мероприятий по строительству и реконструкции объектов водоснабжения и водоотведения в рамках подпрограммы "Чистая вода"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EC50B9">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07500</w:t>
            </w:r>
            <w:r w:rsidR="00EC50B9">
              <w:rPr>
                <w:rFonts w:ascii="Times New Roman" w:eastAsia="Times New Roman" w:hAnsi="Times New Roman" w:cs="Times New Roman"/>
                <w:color w:val="333333"/>
                <w:sz w:val="20"/>
                <w:szCs w:val="20"/>
                <w:lang w:val="en-US"/>
              </w:rPr>
              <w:t>C</w:t>
            </w:r>
            <w:r w:rsidRPr="00311DE4">
              <w:rPr>
                <w:rFonts w:ascii="Times New Roman" w:eastAsia="Times New Roman" w:hAnsi="Times New Roman" w:cs="Times New Roman"/>
                <w:color w:val="333333"/>
                <w:sz w:val="20"/>
                <w:szCs w:val="20"/>
              </w:rPr>
              <w:t>0290</w:t>
            </w:r>
          </w:p>
        </w:tc>
      </w:tr>
      <w:tr w:rsidR="00311DE4" w:rsidRPr="00311DE4" w:rsidTr="003546EC">
        <w:trPr>
          <w:trHeight w:val="80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0770000000</w:t>
            </w:r>
          </w:p>
        </w:tc>
      </w:tr>
      <w:tr w:rsidR="00311DE4" w:rsidRPr="00311DE4" w:rsidTr="003546EC">
        <w:trPr>
          <w:trHeight w:val="126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 Расходы на обеспечение деятельности (оказание услуг)  муниципального бюджетного учреждения  «БТИ»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0770010320</w:t>
            </w:r>
            <w:bookmarkStart w:id="2" w:name="_GoBack"/>
            <w:bookmarkEnd w:id="2"/>
          </w:p>
        </w:tc>
      </w:tr>
      <w:tr w:rsidR="00311DE4" w:rsidRPr="00311DE4" w:rsidTr="003546EC">
        <w:trPr>
          <w:trHeight w:val="83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стимулированию жилищного строительства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0770010330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0770070380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 Внесение изменений в генеральные планы поселений с целью приведения данной документации требованиям градостроительного законодательства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0770070390</w:t>
            </w:r>
          </w:p>
        </w:tc>
      </w:tr>
      <w:tr w:rsidR="00311DE4" w:rsidRPr="00311DE4" w:rsidTr="003546EC">
        <w:trPr>
          <w:trHeight w:val="135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Стимулирование программ развития жилищного строительства субъектов Российской Федерации (Детский сад на 330 мест в поселке с индивидуальными малоэтажными жилыми домами эконом-класса в с. Началово Приволжского района Астраханской области (ул. Жемчужная,15)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07700L0211</w:t>
            </w:r>
          </w:p>
        </w:tc>
      </w:tr>
      <w:tr w:rsidR="00311DE4" w:rsidRPr="00311DE4" w:rsidTr="003546EC">
        <w:trPr>
          <w:trHeight w:val="45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«Реализация  кадровой политики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0800000000</w:t>
            </w:r>
          </w:p>
        </w:tc>
      </w:tr>
      <w:tr w:rsidR="00311DE4" w:rsidRPr="00311DE4" w:rsidTr="003546EC">
        <w:trPr>
          <w:trHeight w:val="56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на территории  муниципального образования  «Приволжский район» муниципальной программы  «Реализация  кадровой политики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0810000000</w:t>
            </w:r>
          </w:p>
        </w:tc>
      </w:tr>
      <w:tr w:rsidR="00311DE4" w:rsidRPr="00311DE4" w:rsidTr="003546EC">
        <w:trPr>
          <w:trHeight w:val="169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трудоустройству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на территории  муниципального образования  «Приволжский район»  муниципальной программы  «Реализация  кадровой политики МО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0810070380</w:t>
            </w:r>
          </w:p>
        </w:tc>
      </w:tr>
      <w:tr w:rsidR="00311DE4" w:rsidRPr="00311DE4" w:rsidTr="003546EC">
        <w:trPr>
          <w:trHeight w:val="976"/>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Подпрограмма  «Комплекс мер по совершенствованию кадровой  политики  муниципального образования «Приволжский район» муниципальной программы  «Реализация  кадровой политики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0820000000</w:t>
            </w:r>
          </w:p>
        </w:tc>
      </w:tr>
      <w:tr w:rsidR="00311DE4" w:rsidRPr="00311DE4" w:rsidTr="003546EC">
        <w:trPr>
          <w:trHeight w:val="127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район» муниципальной программы  «Реализация  кадровой политики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0820070380</w:t>
            </w:r>
          </w:p>
        </w:tc>
      </w:tr>
      <w:tr w:rsidR="00311DE4" w:rsidRPr="00311DE4" w:rsidTr="003546EC">
        <w:trPr>
          <w:trHeight w:val="102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Ведомственная целевая программа "Обеспечение исполнения полномочий администрации муниципального образования "Приволжский район</w:t>
            </w:r>
            <w:proofErr w:type="gramStart"/>
            <w:r w:rsidRPr="00311DE4">
              <w:rPr>
                <w:rFonts w:ascii="Times New Roman" w:eastAsia="Times New Roman" w:hAnsi="Times New Roman" w:cs="Times New Roman"/>
                <w:color w:val="333333"/>
                <w:sz w:val="20"/>
                <w:szCs w:val="20"/>
              </w:rPr>
              <w:t>"п</w:t>
            </w:r>
            <w:proofErr w:type="gramEnd"/>
            <w:r w:rsidRPr="00311DE4">
              <w:rPr>
                <w:rFonts w:ascii="Times New Roman" w:eastAsia="Times New Roman" w:hAnsi="Times New Roman" w:cs="Times New Roman"/>
                <w:color w:val="333333"/>
                <w:sz w:val="20"/>
                <w:szCs w:val="20"/>
              </w:rPr>
              <w:t>олномочий органов местного самоуправления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0900000000</w:t>
            </w:r>
          </w:p>
        </w:tc>
      </w:tr>
      <w:tr w:rsidR="00311DE4" w:rsidRPr="00311DE4" w:rsidTr="003546EC">
        <w:trPr>
          <w:trHeight w:val="93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обеспечению деятельности аппарата администрации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0900000010</w:t>
            </w:r>
          </w:p>
        </w:tc>
      </w:tr>
      <w:tr w:rsidR="00311DE4" w:rsidRPr="00311DE4" w:rsidTr="003546EC">
        <w:trPr>
          <w:trHeight w:val="98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обеспечение деятельности персонала контрольно-счетной комиссии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0900000020</w:t>
            </w:r>
          </w:p>
        </w:tc>
      </w:tr>
      <w:tr w:rsidR="00311DE4" w:rsidRPr="00311DE4" w:rsidTr="003546EC">
        <w:trPr>
          <w:trHeight w:val="1121"/>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обеспечение деятельности руководителя контрольно-счетной комиссии и его заместителя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0900000030</w:t>
            </w:r>
          </w:p>
        </w:tc>
      </w:tr>
      <w:tr w:rsidR="00311DE4" w:rsidRPr="00311DE4" w:rsidTr="003546EC">
        <w:trPr>
          <w:trHeight w:val="96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обеспечение деятельности заместителей Главы администрации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0900000040</w:t>
            </w:r>
          </w:p>
        </w:tc>
      </w:tr>
      <w:tr w:rsidR="00311DE4" w:rsidRPr="00311DE4" w:rsidTr="003546EC">
        <w:trPr>
          <w:trHeight w:val="98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обеспечению деятельности Главы администрации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0900000050</w:t>
            </w:r>
          </w:p>
        </w:tc>
      </w:tr>
      <w:tr w:rsidR="00311DE4" w:rsidRPr="00311DE4" w:rsidTr="003546EC">
        <w:trPr>
          <w:trHeight w:val="98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обеспечению деятельности заместителя Председателя Совета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0900000060</w:t>
            </w:r>
          </w:p>
        </w:tc>
      </w:tr>
      <w:tr w:rsidR="00311DE4" w:rsidRPr="00311DE4" w:rsidTr="003546EC">
        <w:trPr>
          <w:trHeight w:val="96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по обеспечению деятельности Главы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0900000070</w:t>
            </w:r>
          </w:p>
        </w:tc>
      </w:tr>
      <w:tr w:rsidR="00311DE4" w:rsidRPr="00311DE4" w:rsidTr="003546EC">
        <w:trPr>
          <w:trHeight w:val="98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Уплата взносов на капитальный ремонт общедомового имущества многоквартирных домов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0900005010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Осуществление капитального ремонта жилых помещений муниципального жилищного фонда муниципального образования "Приволжский район" в рамкахведомственной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0900005020</w:t>
            </w:r>
          </w:p>
        </w:tc>
      </w:tr>
      <w:tr w:rsidR="00311DE4" w:rsidRPr="00311DE4" w:rsidTr="003546EC">
        <w:trPr>
          <w:trHeight w:val="127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по обеспечению деятельности (оказание услуг) муниципального бюджетного учреждения "Служба эксплуатации и содержания" в рамках ведомственной целевой программы "Обеспечение исполнения полномочий администрации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0900010220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по осуществлению государственных полномочий по составлению списков присяжных заседателей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0900051200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осуществление отдельных государственных полномочий Астраханской области в области санитарно-эпидемиологического благополучия населения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0900060030</w:t>
            </w:r>
          </w:p>
        </w:tc>
      </w:tr>
      <w:tr w:rsidR="00311DE4" w:rsidRPr="00311DE4" w:rsidTr="003546EC">
        <w:trPr>
          <w:trHeight w:val="141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по осуществлению государственных полномочий в муниципальном образовании "Приволжский район" деятельности административной комиссий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на 2018-2020</w:t>
            </w:r>
            <w:r w:rsidRPr="00311DE4">
              <w:rPr>
                <w:rFonts w:ascii="Times New Roman" w:eastAsia="Times New Roman" w:hAnsi="Times New Roman" w:cs="Times New Roman"/>
                <w:color w:val="333333"/>
                <w:sz w:val="20"/>
                <w:szCs w:val="20"/>
              </w:rPr>
              <w:br/>
              <w:t xml:space="preserve">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0900060120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осуществление деятельности комиссии по делам несовершеннолетних администрации муниципального образования"Приволжский район"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0900060420</w:t>
            </w:r>
          </w:p>
        </w:tc>
      </w:tr>
      <w:tr w:rsidR="00311DE4" w:rsidRPr="00311DE4" w:rsidTr="003546EC">
        <w:trPr>
          <w:trHeight w:val="112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осуществление мероприятий по освещению деятельности муниципального образования "Приволжский район"в средствах массовой информации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0900070300</w:t>
            </w:r>
          </w:p>
        </w:tc>
      </w:tr>
      <w:tr w:rsidR="00311DE4" w:rsidRPr="00311DE4" w:rsidTr="003546EC">
        <w:trPr>
          <w:trHeight w:val="188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gramStart"/>
            <w:r w:rsidRPr="00311DE4">
              <w:rPr>
                <w:rFonts w:ascii="Times New Roman" w:eastAsia="Times New Roman" w:hAnsi="Times New Roman" w:cs="Times New Roman"/>
                <w:color w:val="333333"/>
                <w:sz w:val="20"/>
                <w:szCs w:val="20"/>
              </w:rPr>
              <w:t xml:space="preserve">Расходы 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roofErr w:type="gramEnd"/>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0900070310</w:t>
            </w:r>
          </w:p>
        </w:tc>
      </w:tr>
      <w:tr w:rsidR="00311DE4" w:rsidRPr="00311DE4" w:rsidTr="003546EC">
        <w:trPr>
          <w:trHeight w:val="774"/>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на проведение общественных работ в рамках ведомственной целевой программы "Обеспечение исполнения полномочий администрации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0900070320</w:t>
            </w:r>
          </w:p>
        </w:tc>
      </w:tr>
      <w:tr w:rsidR="00311DE4" w:rsidRPr="00311DE4" w:rsidTr="003546EC">
        <w:trPr>
          <w:trHeight w:val="83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проведение текущего ремонта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0900070400</w:t>
            </w:r>
          </w:p>
        </w:tc>
      </w:tr>
      <w:tr w:rsidR="00311DE4" w:rsidRPr="00311DE4" w:rsidTr="003546EC">
        <w:trPr>
          <w:trHeight w:val="84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исполнение протокольных поручений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0900070500</w:t>
            </w:r>
          </w:p>
        </w:tc>
      </w:tr>
      <w:tr w:rsidR="00311DE4" w:rsidRPr="00311DE4" w:rsidTr="003546EC">
        <w:trPr>
          <w:trHeight w:val="141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0900080010</w:t>
            </w:r>
          </w:p>
        </w:tc>
      </w:tr>
      <w:tr w:rsidR="00311DE4" w:rsidRPr="00311DE4" w:rsidTr="003546EC">
        <w:trPr>
          <w:trHeight w:val="97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награждение почетной грамотой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0900080040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Ведомственная целевая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1000000000</w:t>
            </w:r>
          </w:p>
        </w:tc>
      </w:tr>
      <w:tr w:rsidR="00311DE4" w:rsidRPr="00311DE4" w:rsidTr="003546EC">
        <w:trPr>
          <w:trHeight w:val="112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обеспечение функций органов местного самоуправления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1000000010</w:t>
            </w:r>
          </w:p>
        </w:tc>
      </w:tr>
      <w:tr w:rsidR="00311DE4" w:rsidRPr="00311DE4" w:rsidTr="003546EC">
        <w:trPr>
          <w:trHeight w:val="1101"/>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Резервный фонд муниципального образования "Приволжский район"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1000010000</w:t>
            </w:r>
          </w:p>
        </w:tc>
      </w:tr>
      <w:tr w:rsidR="00311DE4" w:rsidRPr="00311DE4" w:rsidTr="003546EC">
        <w:trPr>
          <w:trHeight w:val="1359"/>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Осуществление первичного воинского учета на территориях, где отсутствуют военные комиссариаты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1000051180</w:t>
            </w:r>
          </w:p>
        </w:tc>
      </w:tr>
      <w:tr w:rsidR="00311DE4" w:rsidRPr="00311DE4" w:rsidTr="003546EC">
        <w:trPr>
          <w:trHeight w:val="139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Выравнивание бюджетной обеспеченности сельских поселений муниципального образования "Приволжский район"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1000060110</w:t>
            </w:r>
          </w:p>
        </w:tc>
      </w:tr>
      <w:tr w:rsidR="00311DE4" w:rsidRPr="00311DE4" w:rsidTr="003546EC">
        <w:trPr>
          <w:trHeight w:val="125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Финансовое обеспечение выполнения других расходных обязательств муниципального образования "Приволжский район" Финансовым управлением муниципального образования "Приволжский район" в рамках  ведомственной целевой программы "Управление муниципальными финансами муниципального образования "Приволжский район"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1000070310</w:t>
            </w:r>
          </w:p>
        </w:tc>
      </w:tr>
      <w:tr w:rsidR="00311DE4" w:rsidRPr="00311DE4" w:rsidTr="003546EC">
        <w:trPr>
          <w:trHeight w:val="100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Обслуживание муниципального долга муниципального образования "Приволжский район" в рамках  ведомственной целевой программы "Управление муниципальными финансами муниципального образования "Приволжский район"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1000070320</w:t>
            </w:r>
          </w:p>
        </w:tc>
      </w:tr>
      <w:tr w:rsidR="00311DE4" w:rsidRPr="00311DE4" w:rsidTr="003546EC">
        <w:trPr>
          <w:trHeight w:val="1531"/>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Поддержка мер по обеспечению сбалансированности сельских поселений муниципального образования "Приволжский район"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1000090080</w:t>
            </w:r>
          </w:p>
        </w:tc>
      </w:tr>
      <w:tr w:rsidR="00311DE4" w:rsidRPr="00311DE4" w:rsidTr="003546EC">
        <w:trPr>
          <w:trHeight w:val="68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Ведомственная целевая программа "Эффективное управление муниципальным имуществом и земельными отношениями в муниципальном образовании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1100000000</w:t>
            </w:r>
          </w:p>
        </w:tc>
      </w:tr>
      <w:tr w:rsidR="00311DE4" w:rsidRPr="00311DE4" w:rsidTr="003546EC">
        <w:trPr>
          <w:trHeight w:val="56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обеспечение функций органов местного самоуправления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1100000010</w:t>
            </w:r>
          </w:p>
        </w:tc>
      </w:tr>
      <w:tr w:rsidR="00311DE4" w:rsidRPr="00311DE4" w:rsidTr="003546EC">
        <w:trPr>
          <w:trHeight w:val="1180"/>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по обеспечению деятельности (оказание услуг) муниципальных  учреждений муниципального образования "Приволжский район"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1100010230</w:t>
            </w:r>
          </w:p>
        </w:tc>
      </w:tr>
      <w:tr w:rsidR="00311DE4" w:rsidRPr="00311DE4" w:rsidTr="003546EC">
        <w:trPr>
          <w:trHeight w:val="1855"/>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исполнение судебных актов РФ,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 в рамках ведомственной программы "Эффективное управление муниципальным имуществом и земельными отношениями муниципального образования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1100070310</w:t>
            </w:r>
          </w:p>
        </w:tc>
      </w:tr>
      <w:tr w:rsidR="00311DE4" w:rsidRPr="00311DE4" w:rsidTr="003546EC">
        <w:trPr>
          <w:trHeight w:val="128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на определение рыночной стоимости объектов оценки для совершения сделок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1100070810</w:t>
            </w:r>
          </w:p>
        </w:tc>
      </w:tr>
      <w:tr w:rsidR="00311DE4" w:rsidRPr="00311DE4" w:rsidTr="003546EC">
        <w:trPr>
          <w:trHeight w:val="1412"/>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gramStart"/>
            <w:r w:rsidRPr="00311DE4">
              <w:rPr>
                <w:rFonts w:ascii="Times New Roman" w:eastAsia="Times New Roman" w:hAnsi="Times New Roman" w:cs="Times New Roman"/>
                <w:color w:val="333333"/>
                <w:sz w:val="20"/>
                <w:szCs w:val="20"/>
              </w:rPr>
              <w:t xml:space="preserve">Расходы, связанные с приватизацией муниципального имущества в количестве и в соответствии, установленным Прогнозным планом (программой) приватизации муниципального имущества на соответствующий год"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на 2018-2020 годы" </w:t>
            </w:r>
            <w:proofErr w:type="gramEnd"/>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1100070820</w:t>
            </w:r>
          </w:p>
        </w:tc>
      </w:tr>
      <w:tr w:rsidR="00311DE4" w:rsidRPr="00311DE4" w:rsidTr="003546EC">
        <w:trPr>
          <w:trHeight w:val="1403"/>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связанные с организацией работы по проведению торгов по продаже права на заключение договоров аренды объектов недвижимости, находящихся в муниципальной собственности муниципального образования "Приволжский район"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1100070830</w:t>
            </w:r>
          </w:p>
        </w:tc>
      </w:tr>
      <w:tr w:rsidR="00311DE4" w:rsidRPr="00311DE4" w:rsidTr="003546EC">
        <w:trPr>
          <w:trHeight w:val="1128"/>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 xml:space="preserve">Расходы, связанные с приобретением земельных участков в собственность муниципального образования "Приволжский район"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на 2018-2020 годы" </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1100070840</w:t>
            </w:r>
          </w:p>
        </w:tc>
      </w:tr>
      <w:tr w:rsidR="00311DE4" w:rsidRPr="00311DE4" w:rsidTr="003546EC">
        <w:trPr>
          <w:trHeight w:val="437"/>
        </w:trPr>
        <w:tc>
          <w:tcPr>
            <w:tcW w:w="7083" w:type="dxa"/>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"Развитие казачества на территории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1200000000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 на 2018-2020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1200070850</w:t>
            </w:r>
          </w:p>
        </w:tc>
      </w:tr>
      <w:tr w:rsidR="00311DE4" w:rsidRPr="00311DE4" w:rsidTr="003546EC">
        <w:trPr>
          <w:trHeight w:val="619"/>
        </w:trPr>
        <w:tc>
          <w:tcPr>
            <w:tcW w:w="7083" w:type="dxa"/>
            <w:hideMark/>
          </w:tcPr>
          <w:p w:rsidR="00311DE4" w:rsidRPr="00311DE4" w:rsidRDefault="00311DE4" w:rsidP="00FF0F2D">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Муниципальная программа "Формирование современной городской среды на территории муниципального образования "Приволжский район" на 2018-2022 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1300000000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Мероприятия по благоустройству территории муниципальных образований сельских поселений в рамках муниципальной программы "Формирование современной городской среды на территории муниципального образования "Приволжский район" на 2018-2022годы"</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13000L5550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spellStart"/>
            <w:r w:rsidRPr="00311DE4">
              <w:rPr>
                <w:rFonts w:ascii="Times New Roman" w:eastAsia="Times New Roman" w:hAnsi="Times New Roman" w:cs="Times New Roman"/>
                <w:color w:val="333333"/>
                <w:sz w:val="20"/>
                <w:szCs w:val="20"/>
              </w:rPr>
              <w:t>Непрограммное</w:t>
            </w:r>
            <w:proofErr w:type="spellEnd"/>
            <w:r w:rsidRPr="00311DE4">
              <w:rPr>
                <w:rFonts w:ascii="Times New Roman" w:eastAsia="Times New Roman" w:hAnsi="Times New Roman" w:cs="Times New Roman"/>
                <w:color w:val="333333"/>
                <w:sz w:val="20"/>
                <w:szCs w:val="20"/>
              </w:rPr>
              <w:t xml:space="preserve"> направление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9900000000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обеспечение жильем молодых семей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99000В0200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proofErr w:type="gramStart"/>
            <w:r w:rsidRPr="00311DE4">
              <w:rPr>
                <w:rFonts w:ascii="Times New Roman" w:eastAsia="Times New Roman" w:hAnsi="Times New Roman" w:cs="Times New Roman"/>
                <w:color w:val="333333"/>
                <w:sz w:val="20"/>
                <w:szCs w:val="20"/>
              </w:rPr>
              <w:t xml:space="preserve">Компенсация расходов в бюджет Астраханской области на реализацию мероприятий по </w:t>
            </w:r>
            <w:r w:rsidR="00FF0F2D" w:rsidRPr="00311DE4">
              <w:rPr>
                <w:rFonts w:ascii="Times New Roman" w:eastAsia="Times New Roman" w:hAnsi="Times New Roman" w:cs="Times New Roman"/>
                <w:color w:val="333333"/>
                <w:sz w:val="20"/>
                <w:szCs w:val="20"/>
              </w:rPr>
              <w:t>стимулированию</w:t>
            </w:r>
            <w:r w:rsidRPr="00311DE4">
              <w:rPr>
                <w:rFonts w:ascii="Times New Roman" w:eastAsia="Times New Roman" w:hAnsi="Times New Roman" w:cs="Times New Roman"/>
                <w:color w:val="333333"/>
                <w:sz w:val="20"/>
                <w:szCs w:val="20"/>
              </w:rPr>
              <w:t xml:space="preserve"> программ развития жилищного строительства субъектов Российской Федерации (Детский сад на 330 мест в поселке с индивидуальными малоэтажными жилыми домами эконом-класса в с. Началово Приволжского района Астраханской области (ул. Жемчужная,15)  в рамках непрограммного направления расходов</w:t>
            </w:r>
            <w:proofErr w:type="gramEnd"/>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99000В0211</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реализацию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99000В1590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реализацию мероприятий по развитию физической культуры и спорта в Российской Федерации (Строительство физкультурно-оздоровительных объектов)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99000В495А</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обеспечение жильем молодых семей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99000В4970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99000В5190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поддержку отрасли культура (Строительство домов культуры)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99000В519С</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реализацию мероприятий по содействию создания в субъектах Российской Федерации новых мест в общеобразовательных организациях (Строительство школ)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99000В520A</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реализацию муниципальных программ формирования современной городской среды в рамках непрограммного направления расходов</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99000В5550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Компенсация расходов в бюджет Астраханской области на реализацию мероприятий по улучшению жилищных условий граждан, проживающих в сельской местности, в том числе молодых семей и молодых специалистов, в виде строительства (приобретения) жилья в сельской местности, проектов (строительство и реконструкцию объектов) обустройства объектами социальной и инженерной инфраструктуры населенных пунктов, расположенных в сельской местности, проектов комплексного обустройства площадок под компактную жилищную застройку</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99000В5670</w:t>
            </w:r>
          </w:p>
        </w:tc>
      </w:tr>
      <w:tr w:rsidR="00311DE4" w:rsidRPr="00311DE4" w:rsidTr="003546EC">
        <w:trPr>
          <w:trHeight w:val="300"/>
        </w:trPr>
        <w:tc>
          <w:tcPr>
            <w:tcW w:w="7083"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Непрограммные мероприятия, связанные с расходами на исполнение собственных полномочий по решению вопросов местного значения</w:t>
            </w:r>
          </w:p>
        </w:tc>
        <w:tc>
          <w:tcPr>
            <w:tcW w:w="2262" w:type="dxa"/>
            <w:noWrap/>
            <w:hideMark/>
          </w:tcPr>
          <w:p w:rsidR="00311DE4" w:rsidRPr="00311DE4" w:rsidRDefault="00311DE4" w:rsidP="00311DE4">
            <w:pPr>
              <w:spacing w:after="0" w:line="240" w:lineRule="auto"/>
              <w:rPr>
                <w:rFonts w:ascii="Times New Roman" w:eastAsia="Times New Roman" w:hAnsi="Times New Roman" w:cs="Times New Roman"/>
                <w:color w:val="333333"/>
                <w:sz w:val="20"/>
                <w:szCs w:val="20"/>
              </w:rPr>
            </w:pPr>
            <w:r w:rsidRPr="00311DE4">
              <w:rPr>
                <w:rFonts w:ascii="Times New Roman" w:eastAsia="Times New Roman" w:hAnsi="Times New Roman" w:cs="Times New Roman"/>
                <w:color w:val="333333"/>
                <w:sz w:val="20"/>
                <w:szCs w:val="20"/>
              </w:rPr>
              <w:t>9990000001</w:t>
            </w:r>
          </w:p>
        </w:tc>
      </w:tr>
    </w:tbl>
    <w:p w:rsidR="003546EC" w:rsidRDefault="003546EC" w:rsidP="003B0553">
      <w:pPr>
        <w:spacing w:after="0" w:line="240" w:lineRule="auto"/>
        <w:ind w:right="282" w:firstLine="708"/>
        <w:jc w:val="both"/>
        <w:rPr>
          <w:rFonts w:ascii="Times New Roman" w:hAnsi="Times New Roman" w:cs="Times New Roman"/>
          <w:sz w:val="24"/>
          <w:szCs w:val="24"/>
        </w:rPr>
      </w:pPr>
    </w:p>
    <w:p w:rsidR="003546EC" w:rsidRDefault="003546EC" w:rsidP="003B0553">
      <w:pPr>
        <w:spacing w:after="0" w:line="240" w:lineRule="auto"/>
        <w:ind w:right="282" w:firstLine="708"/>
        <w:jc w:val="both"/>
        <w:rPr>
          <w:rFonts w:ascii="Times New Roman" w:hAnsi="Times New Roman" w:cs="Times New Roman"/>
          <w:sz w:val="24"/>
          <w:szCs w:val="24"/>
        </w:rPr>
      </w:pPr>
    </w:p>
    <w:p w:rsidR="003B0553" w:rsidRDefault="005E4437" w:rsidP="003B0553">
      <w:pPr>
        <w:spacing w:after="0" w:line="240" w:lineRule="auto"/>
        <w:ind w:right="282" w:firstLine="708"/>
        <w:jc w:val="both"/>
        <w:rPr>
          <w:rFonts w:ascii="Times New Roman" w:hAnsi="Times New Roman" w:cs="Times New Roman"/>
        </w:rPr>
      </w:pPr>
      <w:r>
        <w:rPr>
          <w:rFonts w:ascii="Times New Roman" w:hAnsi="Times New Roman" w:cs="Times New Roman"/>
          <w:sz w:val="24"/>
          <w:szCs w:val="24"/>
        </w:rPr>
        <w:t>1.</w:t>
      </w:r>
      <w:r w:rsidR="00656762">
        <w:rPr>
          <w:rFonts w:ascii="Times New Roman" w:hAnsi="Times New Roman" w:cs="Times New Roman"/>
          <w:sz w:val="24"/>
          <w:szCs w:val="24"/>
        </w:rPr>
        <w:t>3</w:t>
      </w:r>
      <w:r>
        <w:rPr>
          <w:rFonts w:ascii="Times New Roman" w:hAnsi="Times New Roman" w:cs="Times New Roman"/>
          <w:sz w:val="24"/>
          <w:szCs w:val="24"/>
        </w:rPr>
        <w:t>.</w:t>
      </w:r>
      <w:r w:rsidRPr="00CD3D56">
        <w:rPr>
          <w:rFonts w:ascii="Times New Roman" w:hAnsi="Times New Roman" w:cs="Times New Roman"/>
        </w:rPr>
        <w:t>Перечень кодов  целевых субсидий, предоставляемых бюджетным и автономным учреждениям</w:t>
      </w:r>
      <w:r>
        <w:rPr>
          <w:rFonts w:ascii="Times New Roman" w:hAnsi="Times New Roman" w:cs="Times New Roman"/>
        </w:rPr>
        <w:t xml:space="preserve"> изложить в следующей редакции:</w:t>
      </w:r>
    </w:p>
    <w:p w:rsidR="003546EC" w:rsidRDefault="003546EC" w:rsidP="003B0553">
      <w:pPr>
        <w:spacing w:after="0" w:line="240" w:lineRule="auto"/>
        <w:ind w:right="282" w:firstLine="708"/>
        <w:jc w:val="both"/>
        <w:rPr>
          <w:rFonts w:ascii="Times New Roman" w:hAnsi="Times New Roman" w:cs="Times New Roman"/>
        </w:rPr>
      </w:pPr>
    </w:p>
    <w:tbl>
      <w:tblPr>
        <w:tblW w:w="9497" w:type="dxa"/>
        <w:tblInd w:w="-5" w:type="dxa"/>
        <w:tblLook w:val="04A0"/>
      </w:tblPr>
      <w:tblGrid>
        <w:gridCol w:w="6237"/>
        <w:gridCol w:w="520"/>
        <w:gridCol w:w="320"/>
        <w:gridCol w:w="520"/>
        <w:gridCol w:w="1900"/>
      </w:tblGrid>
      <w:tr w:rsidR="005E4437" w:rsidRPr="003546EC" w:rsidTr="003546EC">
        <w:trPr>
          <w:trHeight w:val="515"/>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5E4437" w:rsidRPr="003546EC" w:rsidRDefault="005E4437" w:rsidP="00582E07">
            <w:pPr>
              <w:spacing w:after="0" w:line="240" w:lineRule="auto"/>
              <w:jc w:val="center"/>
              <w:outlineLvl w:val="2"/>
              <w:rPr>
                <w:rFonts w:ascii="Times New Roman" w:eastAsia="Times New Roman" w:hAnsi="Times New Roman" w:cs="Times New Roman"/>
                <w:sz w:val="20"/>
                <w:szCs w:val="20"/>
              </w:rPr>
            </w:pPr>
            <w:r w:rsidRPr="003546EC">
              <w:rPr>
                <w:rFonts w:ascii="Times New Roman" w:eastAsia="Times New Roman" w:hAnsi="Times New Roman" w:cs="Times New Roman"/>
                <w:sz w:val="20"/>
                <w:szCs w:val="20"/>
              </w:rPr>
              <w:t>Наименование целевой субсидии</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tcPr>
          <w:p w:rsidR="005E4437" w:rsidRPr="003546EC" w:rsidRDefault="005E4437" w:rsidP="00582E07">
            <w:pPr>
              <w:spacing w:after="0" w:line="240" w:lineRule="auto"/>
              <w:jc w:val="center"/>
              <w:outlineLvl w:val="2"/>
              <w:rPr>
                <w:rFonts w:ascii="Times New Roman" w:eastAsia="Times New Roman" w:hAnsi="Times New Roman" w:cs="Times New Roman"/>
                <w:sz w:val="20"/>
                <w:szCs w:val="20"/>
              </w:rPr>
            </w:pPr>
            <w:r w:rsidRPr="003546EC">
              <w:rPr>
                <w:rFonts w:ascii="Times New Roman" w:eastAsia="Times New Roman" w:hAnsi="Times New Roman" w:cs="Times New Roman"/>
                <w:sz w:val="20"/>
                <w:szCs w:val="20"/>
              </w:rPr>
              <w:t>Код субсидии</w:t>
            </w:r>
          </w:p>
        </w:tc>
      </w:tr>
      <w:tr w:rsidR="004F164C" w:rsidRPr="004F164C" w:rsidTr="003546EC">
        <w:trPr>
          <w:trHeight w:val="1432"/>
        </w:trPr>
        <w:tc>
          <w:tcPr>
            <w:tcW w:w="6237" w:type="dxa"/>
            <w:tcBorders>
              <w:top w:val="nil"/>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Расходы по обеспечению деятельности (оказание услуг) муниципального бюджетного учреждения "Служба эксплуатации и содержания" в рамках ведомственной целевой программы "Обеспечение исполнения полномочий администрации муниципального образования "Приволжский район" на 2018-2020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09</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10220</w:t>
            </w:r>
          </w:p>
        </w:tc>
      </w:tr>
      <w:tr w:rsidR="004F164C" w:rsidRPr="004F164C" w:rsidTr="003546EC">
        <w:trPr>
          <w:trHeight w:val="984"/>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70850</w:t>
            </w:r>
          </w:p>
        </w:tc>
      </w:tr>
      <w:tr w:rsidR="004F164C" w:rsidRPr="004F164C" w:rsidTr="003546EC">
        <w:trPr>
          <w:trHeight w:val="1551"/>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проведению работ, связанных с предупреждением возникновения и ликвидацией последствий чрезвычайных ситуаций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03</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2</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77778</w:t>
            </w:r>
          </w:p>
        </w:tc>
      </w:tr>
      <w:tr w:rsidR="004F164C" w:rsidRPr="004F164C" w:rsidTr="003546EC">
        <w:trPr>
          <w:trHeight w:val="1206"/>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Выполнение работ по содержанию и техническому обслуживанию дорог муниципального образования "Приволжский район"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07</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70120</w:t>
            </w:r>
          </w:p>
        </w:tc>
      </w:tr>
      <w:tr w:rsidR="004F164C" w:rsidRPr="004F164C" w:rsidTr="003546EC">
        <w:trPr>
          <w:trHeight w:val="84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Аренда судна для буксировки паромных переправ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07</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70141</w:t>
            </w:r>
          </w:p>
        </w:tc>
      </w:tr>
      <w:tr w:rsidR="004F164C" w:rsidRPr="004F164C" w:rsidTr="003546EC">
        <w:trPr>
          <w:trHeight w:val="103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Организация мероприятий по паромным переправам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07</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70142</w:t>
            </w:r>
          </w:p>
        </w:tc>
      </w:tr>
      <w:tr w:rsidR="004F164C" w:rsidRPr="004F164C" w:rsidTr="003546EC">
        <w:trPr>
          <w:trHeight w:val="127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 xml:space="preserve"> Внесение изменений в генеральные планы поселений с целью приведения данной документации требованиям градостроительного законодательства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07</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70390</w:t>
            </w:r>
          </w:p>
        </w:tc>
      </w:tr>
      <w:tr w:rsidR="004F164C" w:rsidRPr="004F164C" w:rsidTr="003546EC">
        <w:trPr>
          <w:trHeight w:val="1837"/>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Стимулирование программ развития жилищного строительства субъектов Российской Федерации (Детский сад на 330 мест в поселке с индивидуальными малоэтажными жилыми домами эконом-класса в с. Началово Приволжского района Астраханской области (ул. Жемчужная,15)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07</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L0211</w:t>
            </w:r>
          </w:p>
        </w:tc>
      </w:tr>
      <w:tr w:rsidR="004F164C" w:rsidRPr="004F164C" w:rsidTr="003546EC">
        <w:trPr>
          <w:trHeight w:val="155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 xml:space="preserve">Расходы на разработку проектно-сметной документации на объект "Общеобразовательная школа на 800 учащихся по адресу: Астраханская область, Приволжский район, с. Началово,  ул. Придорожная,1" в рамках подпрограммы "Развитие </w:t>
            </w:r>
            <w:proofErr w:type="spellStart"/>
            <w:r w:rsidRPr="004F164C">
              <w:rPr>
                <w:rFonts w:ascii="Times New Roman" w:eastAsia="Times New Roman" w:hAnsi="Times New Roman" w:cs="Times New Roman"/>
                <w:sz w:val="20"/>
                <w:szCs w:val="20"/>
              </w:rPr>
              <w:t>дошкольного</w:t>
            </w:r>
            <w:proofErr w:type="gramStart"/>
            <w:r w:rsidRPr="004F164C">
              <w:rPr>
                <w:rFonts w:ascii="Times New Roman" w:eastAsia="Times New Roman" w:hAnsi="Times New Roman" w:cs="Times New Roman"/>
                <w:sz w:val="20"/>
                <w:szCs w:val="20"/>
              </w:rPr>
              <w:t>,о</w:t>
            </w:r>
            <w:proofErr w:type="gramEnd"/>
            <w:r w:rsidRPr="004F164C">
              <w:rPr>
                <w:rFonts w:ascii="Times New Roman" w:eastAsia="Times New Roman" w:hAnsi="Times New Roman" w:cs="Times New Roman"/>
                <w:sz w:val="20"/>
                <w:szCs w:val="20"/>
              </w:rPr>
              <w:t>бщего</w:t>
            </w:r>
            <w:proofErr w:type="spellEnd"/>
            <w:r w:rsidRPr="004F164C">
              <w:rPr>
                <w:rFonts w:ascii="Times New Roman" w:eastAsia="Times New Roman" w:hAnsi="Times New Roman" w:cs="Times New Roman"/>
                <w:sz w:val="20"/>
                <w:szCs w:val="20"/>
              </w:rPr>
              <w:t xml:space="preserve">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75204</w:t>
            </w:r>
          </w:p>
        </w:tc>
      </w:tr>
      <w:tr w:rsidR="004F164C" w:rsidRPr="004F164C" w:rsidTr="003546EC">
        <w:trPr>
          <w:trHeight w:val="922"/>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Создание на территории муниципальных образований  центров традиционной народной культуры  в рамках подпрограммы "Развитие культуры села"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70200</w:t>
            </w:r>
          </w:p>
        </w:tc>
      </w:tr>
      <w:tr w:rsidR="004F164C" w:rsidRPr="004F164C" w:rsidTr="003546EC">
        <w:trPr>
          <w:trHeight w:val="992"/>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70220</w:t>
            </w:r>
          </w:p>
        </w:tc>
      </w:tr>
      <w:tr w:rsidR="004F164C" w:rsidRPr="004F164C" w:rsidTr="003546EC">
        <w:trPr>
          <w:trHeight w:val="97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70900</w:t>
            </w:r>
          </w:p>
        </w:tc>
      </w:tr>
      <w:tr w:rsidR="004F164C" w:rsidRPr="004F164C" w:rsidTr="003546EC">
        <w:trPr>
          <w:trHeight w:val="979"/>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Развитие и укрепление материально-технической базы муниципальных домов  культуры в рамках подпрограммы "Развитие культуры села"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L5190</w:t>
            </w:r>
          </w:p>
        </w:tc>
      </w:tr>
      <w:tr w:rsidR="004F164C" w:rsidRPr="004F164C" w:rsidTr="003546EC">
        <w:trPr>
          <w:trHeight w:val="694"/>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3</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70240</w:t>
            </w:r>
          </w:p>
        </w:tc>
      </w:tr>
      <w:tr w:rsidR="004F164C" w:rsidRPr="004F164C" w:rsidTr="003546EC">
        <w:trPr>
          <w:trHeight w:val="1176"/>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Мотивация населения через средства массовой информации к потреблению услуг культуры (публикация статей, рекламы, афиш, буклетов и социальной рекламы)  в рамках подпрограммы "Развитие культурно-досуговой деятельности"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3</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70250</w:t>
            </w:r>
          </w:p>
        </w:tc>
      </w:tr>
      <w:tr w:rsidR="004F164C" w:rsidRPr="004F164C" w:rsidTr="003546EC">
        <w:trPr>
          <w:trHeight w:val="1136"/>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Информационное освещение деятельности района в сфере культуры на интернет-порталах, в газетах, журналах и электронных изданиях  в рамках подпрограммы "Развитие культурно-досуговой деятельности"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3</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70300</w:t>
            </w:r>
          </w:p>
        </w:tc>
      </w:tr>
      <w:tr w:rsidR="004F164C" w:rsidRPr="004F164C" w:rsidTr="003546EC">
        <w:trPr>
          <w:trHeight w:val="96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Поддержка муниципальных учреждений культуры и работников муниципальных учреждений культуры  в рамках подпрограммы "Развитие библиотечного дела"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L5190</w:t>
            </w:r>
          </w:p>
        </w:tc>
      </w:tr>
      <w:tr w:rsidR="004F164C" w:rsidRPr="004F164C" w:rsidTr="004F164C">
        <w:trPr>
          <w:trHeight w:val="249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02</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5</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70280</w:t>
            </w:r>
          </w:p>
        </w:tc>
      </w:tr>
      <w:tr w:rsidR="004F164C" w:rsidRPr="004F164C" w:rsidTr="003546EC">
        <w:trPr>
          <w:trHeight w:val="42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proofErr w:type="spellStart"/>
            <w:r w:rsidRPr="004F164C">
              <w:rPr>
                <w:rFonts w:ascii="Times New Roman" w:eastAsia="Times New Roman" w:hAnsi="Times New Roman" w:cs="Times New Roman"/>
                <w:sz w:val="20"/>
                <w:szCs w:val="20"/>
              </w:rPr>
              <w:t>Софинансированиерасходов</w:t>
            </w:r>
            <w:proofErr w:type="spellEnd"/>
            <w:r w:rsidRPr="004F164C">
              <w:rPr>
                <w:rFonts w:ascii="Times New Roman" w:eastAsia="Times New Roman" w:hAnsi="Times New Roman" w:cs="Times New Roman"/>
                <w:sz w:val="20"/>
                <w:szCs w:val="20"/>
              </w:rPr>
              <w:t xml:space="preserve">  на реализацию мероприятий по развитию физической культуры и спорта в Российской Федерации (Строительство физкультурно-оздоровительных объектов)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C495A</w:t>
            </w:r>
          </w:p>
        </w:tc>
      </w:tr>
      <w:tr w:rsidR="004F164C" w:rsidRPr="004F164C" w:rsidTr="003546EC">
        <w:trPr>
          <w:trHeight w:val="1234"/>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Реализация мероприятий по развитию физической культуры и спорта в Российской Федерации (Строительство физкультурно-оздоровительных объектов)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L495A</w:t>
            </w:r>
          </w:p>
        </w:tc>
      </w:tr>
      <w:tr w:rsidR="004F164C" w:rsidRPr="004F164C" w:rsidTr="003546EC">
        <w:trPr>
          <w:trHeight w:val="97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обеспечению социализации учащихся  в рамках подпрограммы "Развитие дошкольного</w:t>
            </w:r>
            <w:proofErr w:type="gramStart"/>
            <w:r w:rsidRPr="004F164C">
              <w:rPr>
                <w:rFonts w:ascii="Times New Roman" w:eastAsia="Times New Roman" w:hAnsi="Times New Roman" w:cs="Times New Roman"/>
                <w:sz w:val="20"/>
                <w:szCs w:val="20"/>
              </w:rPr>
              <w:t>,о</w:t>
            </w:r>
            <w:proofErr w:type="gramEnd"/>
            <w:r w:rsidRPr="004F164C">
              <w:rPr>
                <w:rFonts w:ascii="Times New Roman" w:eastAsia="Times New Roman" w:hAnsi="Times New Roman" w:cs="Times New Roman"/>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70040</w:t>
            </w:r>
          </w:p>
        </w:tc>
      </w:tr>
      <w:tr w:rsidR="004F164C" w:rsidRPr="004F164C" w:rsidTr="003546EC">
        <w:trPr>
          <w:trHeight w:val="1086"/>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Повышение квалификации работников образовательных организаций  в рамках подпрограммы "Развитие дошкольного</w:t>
            </w:r>
            <w:proofErr w:type="gramStart"/>
            <w:r w:rsidRPr="004F164C">
              <w:rPr>
                <w:rFonts w:ascii="Times New Roman" w:eastAsia="Times New Roman" w:hAnsi="Times New Roman" w:cs="Times New Roman"/>
                <w:sz w:val="20"/>
                <w:szCs w:val="20"/>
              </w:rPr>
              <w:t>,о</w:t>
            </w:r>
            <w:proofErr w:type="gramEnd"/>
            <w:r w:rsidRPr="004F164C">
              <w:rPr>
                <w:rFonts w:ascii="Times New Roman" w:eastAsia="Times New Roman" w:hAnsi="Times New Roman" w:cs="Times New Roman"/>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70050</w:t>
            </w:r>
          </w:p>
        </w:tc>
      </w:tr>
      <w:tr w:rsidR="004F164C" w:rsidRPr="004F164C" w:rsidTr="003546EC">
        <w:trPr>
          <w:trHeight w:val="106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реализации этнокультурного компонента в образовательных организациях  в рамках подпрограммы "Развитие дошкольного</w:t>
            </w:r>
            <w:proofErr w:type="gramStart"/>
            <w:r w:rsidRPr="004F164C">
              <w:rPr>
                <w:rFonts w:ascii="Times New Roman" w:eastAsia="Times New Roman" w:hAnsi="Times New Roman" w:cs="Times New Roman"/>
                <w:sz w:val="20"/>
                <w:szCs w:val="20"/>
              </w:rPr>
              <w:t>,о</w:t>
            </w:r>
            <w:proofErr w:type="gramEnd"/>
            <w:r w:rsidRPr="004F164C">
              <w:rPr>
                <w:rFonts w:ascii="Times New Roman" w:eastAsia="Times New Roman" w:hAnsi="Times New Roman" w:cs="Times New Roman"/>
                <w:sz w:val="20"/>
                <w:szCs w:val="20"/>
              </w:rPr>
              <w:t>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70060</w:t>
            </w:r>
          </w:p>
        </w:tc>
      </w:tr>
      <w:tr w:rsidR="004F164C" w:rsidRPr="004F164C" w:rsidTr="003546EC">
        <w:trPr>
          <w:trHeight w:val="751"/>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2</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70190</w:t>
            </w:r>
          </w:p>
        </w:tc>
      </w:tr>
      <w:tr w:rsidR="004F164C" w:rsidRPr="004F164C" w:rsidTr="003546EC">
        <w:trPr>
          <w:trHeight w:val="94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Организация питания обучающихся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2</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70260</w:t>
            </w:r>
          </w:p>
        </w:tc>
      </w:tr>
      <w:tr w:rsidR="004F164C" w:rsidRPr="004F164C" w:rsidTr="003546EC">
        <w:trPr>
          <w:trHeight w:val="1132"/>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Капитальный и текущий ремонт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5</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90010</w:t>
            </w:r>
          </w:p>
        </w:tc>
      </w:tr>
      <w:tr w:rsidR="004F164C" w:rsidRPr="004F164C" w:rsidTr="003546EC">
        <w:trPr>
          <w:trHeight w:val="2240"/>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6</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62140</w:t>
            </w:r>
          </w:p>
        </w:tc>
      </w:tr>
      <w:tr w:rsidR="004F164C" w:rsidRPr="004F164C" w:rsidTr="003546EC">
        <w:trPr>
          <w:trHeight w:val="926"/>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3</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70090</w:t>
            </w:r>
          </w:p>
        </w:tc>
      </w:tr>
      <w:tr w:rsidR="004F164C" w:rsidRPr="004F164C" w:rsidTr="008F641D">
        <w:trPr>
          <w:trHeight w:val="96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выявлению и развитию одаренных детей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70030</w:t>
            </w:r>
          </w:p>
        </w:tc>
      </w:tr>
      <w:tr w:rsidR="004F164C" w:rsidRPr="004F164C" w:rsidTr="008F641D">
        <w:trPr>
          <w:trHeight w:val="987"/>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5</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70150</w:t>
            </w:r>
          </w:p>
        </w:tc>
      </w:tr>
      <w:tr w:rsidR="004F164C" w:rsidRPr="004F164C" w:rsidTr="008F641D">
        <w:trPr>
          <w:trHeight w:val="112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5</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70160</w:t>
            </w:r>
          </w:p>
        </w:tc>
      </w:tr>
      <w:tr w:rsidR="004F164C" w:rsidRPr="004F164C" w:rsidTr="008F641D">
        <w:trPr>
          <w:trHeight w:val="845"/>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40140</w:t>
            </w:r>
          </w:p>
        </w:tc>
      </w:tr>
      <w:tr w:rsidR="004F164C" w:rsidRPr="004F164C" w:rsidTr="008F641D">
        <w:trPr>
          <w:trHeight w:val="758"/>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70140</w:t>
            </w:r>
          </w:p>
        </w:tc>
      </w:tr>
      <w:tr w:rsidR="004F164C" w:rsidRPr="004F164C" w:rsidTr="008F641D">
        <w:trPr>
          <w:trHeight w:val="1112"/>
        </w:trPr>
        <w:tc>
          <w:tcPr>
            <w:tcW w:w="6237"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proofErr w:type="spellStart"/>
            <w:r w:rsidRPr="004F164C">
              <w:rPr>
                <w:rFonts w:ascii="Times New Roman" w:eastAsia="Times New Roman" w:hAnsi="Times New Roman" w:cs="Times New Roman"/>
                <w:sz w:val="20"/>
                <w:szCs w:val="20"/>
              </w:rPr>
              <w:t>Софинансированиерасходов</w:t>
            </w:r>
            <w:proofErr w:type="spellEnd"/>
            <w:r w:rsidRPr="004F164C">
              <w:rPr>
                <w:rFonts w:ascii="Times New Roman" w:eastAsia="Times New Roman" w:hAnsi="Times New Roman" w:cs="Times New Roman"/>
                <w:sz w:val="20"/>
                <w:szCs w:val="20"/>
              </w:rPr>
              <w:t xml:space="preserve">  на реализацию мероприятий по развитию физической культуры и спорта в Российской Федерации (Строительство физкультурно-оздоровительных объектов)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C495A</w:t>
            </w:r>
          </w:p>
        </w:tc>
      </w:tr>
      <w:tr w:rsidR="004F164C" w:rsidRPr="004F164C" w:rsidTr="003546EC">
        <w:trPr>
          <w:trHeight w:val="1150"/>
        </w:trPr>
        <w:tc>
          <w:tcPr>
            <w:tcW w:w="6237" w:type="dxa"/>
            <w:tcBorders>
              <w:top w:val="single" w:sz="4" w:space="0" w:color="auto"/>
              <w:left w:val="single" w:sz="8" w:space="0" w:color="auto"/>
              <w:bottom w:val="single" w:sz="8" w:space="0" w:color="auto"/>
              <w:right w:val="single" w:sz="4" w:space="0" w:color="000000"/>
            </w:tcBorders>
            <w:shd w:val="clear" w:color="auto" w:fill="auto"/>
            <w:vAlign w:val="bottom"/>
            <w:hideMark/>
          </w:tcPr>
          <w:p w:rsidR="004F164C" w:rsidRPr="004F164C" w:rsidRDefault="004F164C" w:rsidP="003546EC">
            <w:pPr>
              <w:spacing w:after="0" w:line="240" w:lineRule="auto"/>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Реализация мероприятий по развитию физической культуры и спорта в Российской Федерации (Строительство физкультурно-оздоровительных объектов)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2018-2020 годы"</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01</w:t>
            </w:r>
          </w:p>
        </w:tc>
        <w:tc>
          <w:tcPr>
            <w:tcW w:w="3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4</w:t>
            </w:r>
          </w:p>
        </w:tc>
        <w:tc>
          <w:tcPr>
            <w:tcW w:w="520" w:type="dxa"/>
            <w:tcBorders>
              <w:top w:val="nil"/>
              <w:left w:val="nil"/>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64C" w:rsidRPr="004F164C" w:rsidRDefault="004F164C" w:rsidP="004F164C">
            <w:pPr>
              <w:spacing w:after="0" w:line="240" w:lineRule="auto"/>
              <w:jc w:val="center"/>
              <w:outlineLvl w:val="2"/>
              <w:rPr>
                <w:rFonts w:ascii="Times New Roman" w:eastAsia="Times New Roman" w:hAnsi="Times New Roman" w:cs="Times New Roman"/>
                <w:sz w:val="20"/>
                <w:szCs w:val="20"/>
              </w:rPr>
            </w:pPr>
            <w:r w:rsidRPr="004F164C">
              <w:rPr>
                <w:rFonts w:ascii="Times New Roman" w:eastAsia="Times New Roman" w:hAnsi="Times New Roman" w:cs="Times New Roman"/>
                <w:sz w:val="20"/>
                <w:szCs w:val="20"/>
              </w:rPr>
              <w:t>L495A</w:t>
            </w:r>
          </w:p>
        </w:tc>
      </w:tr>
    </w:tbl>
    <w:p w:rsidR="005E4437" w:rsidRDefault="005E4437" w:rsidP="003B0553">
      <w:pPr>
        <w:spacing w:after="0" w:line="240" w:lineRule="auto"/>
        <w:ind w:right="282" w:firstLine="708"/>
        <w:jc w:val="both"/>
        <w:rPr>
          <w:rFonts w:ascii="Times New Roman" w:hAnsi="Times New Roman" w:cs="Times New Roman"/>
          <w:sz w:val="24"/>
          <w:szCs w:val="24"/>
        </w:rPr>
      </w:pPr>
    </w:p>
    <w:p w:rsidR="002F0703" w:rsidRDefault="002F0703" w:rsidP="002F0703">
      <w:pPr>
        <w:widowControl w:val="0"/>
        <w:autoSpaceDE w:val="0"/>
        <w:autoSpaceDN w:val="0"/>
        <w:adjustRightInd w:val="0"/>
        <w:spacing w:after="0"/>
        <w:ind w:firstLine="540"/>
        <w:jc w:val="both"/>
        <w:rPr>
          <w:rFonts w:ascii="Times New Roman" w:hAnsi="Times New Roman" w:cs="Times New Roman"/>
        </w:rPr>
      </w:pPr>
      <w:r w:rsidRPr="00294FBE">
        <w:rPr>
          <w:rFonts w:ascii="Times New Roman" w:hAnsi="Times New Roman" w:cs="Times New Roman"/>
        </w:rPr>
        <w:t>2. Бюджетному отделу (Заворуева Н.В.) направить настоящий Приказ главным распорядителям бюджетных средств Приволжского района.</w:t>
      </w:r>
    </w:p>
    <w:p w:rsidR="002F0703" w:rsidRPr="00294FBE" w:rsidRDefault="002F0703" w:rsidP="002F0703">
      <w:pPr>
        <w:widowControl w:val="0"/>
        <w:autoSpaceDE w:val="0"/>
        <w:autoSpaceDN w:val="0"/>
        <w:adjustRightInd w:val="0"/>
        <w:spacing w:after="0"/>
        <w:ind w:firstLine="540"/>
        <w:jc w:val="both"/>
        <w:rPr>
          <w:rFonts w:ascii="Times New Roman" w:hAnsi="Times New Roman" w:cs="Times New Roman"/>
        </w:rPr>
      </w:pPr>
      <w:r w:rsidRPr="00294FBE">
        <w:rPr>
          <w:rFonts w:ascii="Times New Roman" w:hAnsi="Times New Roman" w:cs="Times New Roman"/>
        </w:rPr>
        <w:t>3. Настоящий Приказ  вступает в силу со дня подписания.</w:t>
      </w:r>
    </w:p>
    <w:p w:rsidR="003B0553" w:rsidRDefault="003B0553" w:rsidP="002F0703">
      <w:pPr>
        <w:spacing w:after="0"/>
        <w:ind w:right="282" w:firstLine="708"/>
        <w:jc w:val="both"/>
        <w:rPr>
          <w:rFonts w:ascii="Times New Roman" w:hAnsi="Times New Roman" w:cs="Times New Roman"/>
          <w:sz w:val="24"/>
          <w:szCs w:val="24"/>
        </w:rPr>
      </w:pPr>
    </w:p>
    <w:p w:rsidR="003B0553" w:rsidRDefault="003B0553" w:rsidP="003B0553">
      <w:pPr>
        <w:autoSpaceDE w:val="0"/>
        <w:autoSpaceDN w:val="0"/>
        <w:adjustRightInd w:val="0"/>
        <w:spacing w:after="0" w:line="240" w:lineRule="auto"/>
        <w:ind w:firstLine="425"/>
        <w:jc w:val="both"/>
        <w:rPr>
          <w:rFonts w:ascii="Times New Roman CYR" w:hAnsi="Times New Roman CYR" w:cs="Times New Roman CYR"/>
          <w:sz w:val="24"/>
          <w:szCs w:val="24"/>
        </w:rPr>
      </w:pPr>
    </w:p>
    <w:p w:rsidR="003B0553" w:rsidRDefault="003B0553" w:rsidP="003B0553">
      <w:pPr>
        <w:autoSpaceDE w:val="0"/>
        <w:autoSpaceDN w:val="0"/>
        <w:adjustRightInd w:val="0"/>
        <w:spacing w:after="0" w:line="240" w:lineRule="auto"/>
        <w:ind w:firstLine="425"/>
        <w:jc w:val="both"/>
        <w:rPr>
          <w:rFonts w:ascii="Times New Roman CYR" w:hAnsi="Times New Roman CYR" w:cs="Times New Roman CYR"/>
          <w:sz w:val="24"/>
          <w:szCs w:val="24"/>
        </w:rPr>
      </w:pPr>
    </w:p>
    <w:p w:rsidR="002B479D" w:rsidRDefault="003B0553" w:rsidP="003B0553">
      <w:pPr>
        <w:rPr>
          <w:rFonts w:ascii="Times New Roman" w:hAnsi="Times New Roman" w:cs="Times New Roman"/>
          <w:sz w:val="24"/>
          <w:szCs w:val="24"/>
        </w:rPr>
      </w:pPr>
      <w:r w:rsidRPr="00BA0C79">
        <w:rPr>
          <w:rFonts w:ascii="Times New Roman" w:hAnsi="Times New Roman" w:cs="Times New Roman"/>
          <w:sz w:val="24"/>
          <w:szCs w:val="24"/>
        </w:rPr>
        <w:t>Начальник финансового управления</w:t>
      </w:r>
      <w:r w:rsidRPr="00BA0C79">
        <w:rPr>
          <w:rFonts w:ascii="Times New Roman" w:hAnsi="Times New Roman" w:cs="Times New Roman"/>
          <w:sz w:val="24"/>
          <w:szCs w:val="24"/>
        </w:rPr>
        <w:tab/>
      </w:r>
      <w:r w:rsidRPr="00BA0C79">
        <w:rPr>
          <w:rFonts w:ascii="Times New Roman" w:hAnsi="Times New Roman" w:cs="Times New Roman"/>
          <w:sz w:val="24"/>
          <w:szCs w:val="24"/>
        </w:rPr>
        <w:tab/>
      </w:r>
      <w:r w:rsidRPr="00BA0C79">
        <w:rPr>
          <w:rFonts w:ascii="Times New Roman" w:hAnsi="Times New Roman" w:cs="Times New Roman"/>
          <w:sz w:val="24"/>
          <w:szCs w:val="24"/>
        </w:rPr>
        <w:tab/>
      </w:r>
      <w:bookmarkStart w:id="3" w:name="RANGE!A1:C69"/>
      <w:bookmarkEnd w:id="3"/>
      <w:proofErr w:type="spellStart"/>
      <w:r w:rsidRPr="00BA0C79">
        <w:rPr>
          <w:rFonts w:ascii="Times New Roman" w:hAnsi="Times New Roman" w:cs="Times New Roman"/>
          <w:sz w:val="24"/>
          <w:szCs w:val="24"/>
        </w:rPr>
        <w:t>И.Ч.Исламгазие</w:t>
      </w:r>
      <w:r>
        <w:rPr>
          <w:rFonts w:ascii="Times New Roman" w:hAnsi="Times New Roman" w:cs="Times New Roman"/>
          <w:sz w:val="24"/>
          <w:szCs w:val="24"/>
        </w:rPr>
        <w:t>ва</w:t>
      </w:r>
      <w:proofErr w:type="spellEnd"/>
    </w:p>
    <w:p w:rsidR="000A66D2" w:rsidRDefault="000A66D2" w:rsidP="003B0553">
      <w:pPr>
        <w:rPr>
          <w:rFonts w:ascii="Times New Roman" w:hAnsi="Times New Roman" w:cs="Times New Roman"/>
          <w:sz w:val="24"/>
          <w:szCs w:val="24"/>
        </w:rPr>
      </w:pPr>
    </w:p>
    <w:sectPr w:rsidR="000A66D2" w:rsidSect="00851D3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00A"/>
    <w:rsid w:val="000A66D2"/>
    <w:rsid w:val="000E2A5B"/>
    <w:rsid w:val="001F7C09"/>
    <w:rsid w:val="00265C76"/>
    <w:rsid w:val="002916CD"/>
    <w:rsid w:val="002B479D"/>
    <w:rsid w:val="002F0703"/>
    <w:rsid w:val="00311DE4"/>
    <w:rsid w:val="003546EC"/>
    <w:rsid w:val="00376DDF"/>
    <w:rsid w:val="00395E87"/>
    <w:rsid w:val="003B0553"/>
    <w:rsid w:val="00413CF6"/>
    <w:rsid w:val="0042466D"/>
    <w:rsid w:val="004D74D8"/>
    <w:rsid w:val="004F164C"/>
    <w:rsid w:val="00582E07"/>
    <w:rsid w:val="005E4437"/>
    <w:rsid w:val="00656762"/>
    <w:rsid w:val="00706953"/>
    <w:rsid w:val="00753504"/>
    <w:rsid w:val="00851D35"/>
    <w:rsid w:val="008A4424"/>
    <w:rsid w:val="008C5999"/>
    <w:rsid w:val="008F641D"/>
    <w:rsid w:val="009C4600"/>
    <w:rsid w:val="00C60052"/>
    <w:rsid w:val="00D01D3B"/>
    <w:rsid w:val="00DE700A"/>
    <w:rsid w:val="00EC50B9"/>
    <w:rsid w:val="00F17BA0"/>
    <w:rsid w:val="00FF0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5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0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3B05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B05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0553"/>
    <w:rPr>
      <w:rFonts w:ascii="Segoe UI" w:eastAsiaTheme="minorEastAsia" w:hAnsi="Segoe UI" w:cs="Segoe UI"/>
      <w:sz w:val="18"/>
      <w:szCs w:val="18"/>
      <w:lang w:eastAsia="ru-RU"/>
    </w:rPr>
  </w:style>
  <w:style w:type="paragraph" w:customStyle="1" w:styleId="ConsPlusNormal">
    <w:name w:val="ConsPlusNormal"/>
    <w:rsid w:val="00395E8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27265075">
      <w:bodyDiv w:val="1"/>
      <w:marLeft w:val="0"/>
      <w:marRight w:val="0"/>
      <w:marTop w:val="0"/>
      <w:marBottom w:val="0"/>
      <w:divBdr>
        <w:top w:val="none" w:sz="0" w:space="0" w:color="auto"/>
        <w:left w:val="none" w:sz="0" w:space="0" w:color="auto"/>
        <w:bottom w:val="none" w:sz="0" w:space="0" w:color="auto"/>
        <w:right w:val="none" w:sz="0" w:space="0" w:color="auto"/>
      </w:divBdr>
    </w:div>
    <w:div w:id="1254437012">
      <w:bodyDiv w:val="1"/>
      <w:marLeft w:val="0"/>
      <w:marRight w:val="0"/>
      <w:marTop w:val="0"/>
      <w:marBottom w:val="0"/>
      <w:divBdr>
        <w:top w:val="none" w:sz="0" w:space="0" w:color="auto"/>
        <w:left w:val="none" w:sz="0" w:space="0" w:color="auto"/>
        <w:bottom w:val="none" w:sz="0" w:space="0" w:color="auto"/>
        <w:right w:val="none" w:sz="0" w:space="0" w:color="auto"/>
      </w:divBdr>
    </w:div>
    <w:div w:id="13444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67AC9517B51E1FA239FC4C181C8874B26BDFCD0DDE9BB73EF4D1024FEQEO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12164</Words>
  <Characters>69340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natalia</cp:lastModifiedBy>
  <cp:revision>2</cp:revision>
  <cp:lastPrinted>2018-07-20T07:42:00Z</cp:lastPrinted>
  <dcterms:created xsi:type="dcterms:W3CDTF">2018-07-27T06:25:00Z</dcterms:created>
  <dcterms:modified xsi:type="dcterms:W3CDTF">2018-07-27T06:25:00Z</dcterms:modified>
</cp:coreProperties>
</file>