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8" w:rsidRPr="00753F69" w:rsidRDefault="00F71D28" w:rsidP="00F71D2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</w:pPr>
      <w:r w:rsidRPr="00753F69"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  <w:t xml:space="preserve">Отчет </w:t>
      </w:r>
    </w:p>
    <w:p w:rsidR="00F71D28" w:rsidRPr="00753F69" w:rsidRDefault="00F71D28" w:rsidP="00F71D2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</w:pPr>
      <w:r w:rsidRPr="00753F69"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  <w:t xml:space="preserve">о результатах  деятельности </w:t>
      </w:r>
    </w:p>
    <w:p w:rsidR="00F71D28" w:rsidRPr="00753F69" w:rsidRDefault="00F71D28" w:rsidP="00F71D2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  <w:t xml:space="preserve">финансового управления муниципального образования «Приволжский район» </w:t>
      </w:r>
      <w:r w:rsidRPr="00753F69">
        <w:rPr>
          <w:rFonts w:ascii="Times New Roman" w:eastAsia="Times New Roman" w:hAnsi="Times New Roman" w:cs="Times New Roman"/>
          <w:bCs/>
          <w:spacing w:val="2"/>
          <w:sz w:val="36"/>
          <w:szCs w:val="36"/>
          <w:lang w:eastAsia="ru-RU"/>
        </w:rPr>
        <w:t>в 2017 году</w:t>
      </w:r>
    </w:p>
    <w:p w:rsidR="00F71D28" w:rsidRPr="00753F69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1D28" w:rsidRPr="00753F69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муниципального образования «Приволжский район»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выработка и реализация эффективной бюдже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политики. От эффективности управления бюджетными средствами, принципов формирования бюджета зависит исполнение социальных гара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перед населением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D28" w:rsidRPr="00753F69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proofErr w:type="gramStart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сформированы с учетом положений посланий Президента Российской Федерации</w:t>
      </w:r>
      <w:proofErr w:type="gramEnd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бранию Российской Федерации, указов Президента РФ.</w:t>
      </w:r>
    </w:p>
    <w:p w:rsidR="00F71D28" w:rsidRPr="00753F69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«Приволжский район»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год и его исполнение осуществлялось в соответствии с 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налоговой и бюджетной политики района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год.</w:t>
      </w:r>
    </w:p>
    <w:p w:rsidR="00F71D28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работы в 2017 году являлась выр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и реализация эффективной бюджетной </w:t>
      </w:r>
      <w:proofErr w:type="gramStart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с учетом реализации мероприятий программы финансового оздоровления</w:t>
      </w:r>
      <w:proofErr w:type="gramEnd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социально–экономического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 От эффективности упра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бюджетными средствами, принципов формирования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исполнение социальных гарантий перед населением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Приволжского района.</w:t>
      </w:r>
    </w:p>
    <w:p w:rsidR="00CD3B30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в 2017 году были направлены на выполнение всех социальных обязательств,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муниципальных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«Приволжский район»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стратегических задач, поставленных в указах Президента Российской Фед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7 мая 2012 года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71D28" w:rsidRPr="00753F69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Условиями финансовой устойчивости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сбалансированность доходов и расходов бюджетов, бюджетная самостоятельность и платежеспособность, которые характеризуются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D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мобилизовать финансовые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исполнять свои расходные об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зательства.</w:t>
      </w:r>
    </w:p>
    <w:p w:rsidR="00F71D28" w:rsidRDefault="00F71D28" w:rsidP="00F71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Первостепенной задачей в 2017 году по-прежнему являлось полное финансовое обеспечение выплаты заработной платы работникам бюджетной сферы и начислений на нее; содержание и обеспечение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района</w:t>
      </w:r>
      <w:r w:rsidRPr="0075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решение Совета муниципального образования «Приволжский район» «О бюджете муниципального образования «Приволжский район» на 2017 год» внесено 7 изменений, в результате чего доходы в целом были увеличены на 424087,0 тыс. рублей или на 44 %, расходы – на 448657,0 тыс. рублей или на 53%, дефицит  на 44744,2 тыс. рублей из них за счет остатков 40492,2 тыс</w:t>
      </w:r>
      <w:proofErr w:type="gramStart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за счет источников внутреннего финансирования 4252 тыс</w:t>
      </w:r>
      <w:proofErr w:type="gramStart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ублей..</w:t>
      </w:r>
    </w:p>
    <w:p w:rsid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Уточненные параметры  районного бюджета за 2017 год сложились по доходам в сумме 920580,0 тыс. рублей, по расходам 965324,2 тыс. рублей с дефицитом в сумме 44744,2 тыс. рублей. Фактическое исполнение  бюджета за 2017 год сложились по доходам 936488,0 тыс. рублей, по расходам  951718,0 тыс. рублей с дефицитом в сумме 15230,0 тыс. рублей.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отчетным данным на 01.01.2018 г. поступило налоговых и неналоговых доходов в бюджет муниципального образования «Приволжский район» всего 350976 тыс</w:t>
      </w:r>
      <w:proofErr w:type="gramStart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(112% к поступлениям за аналогичный период 2016 года). Утверждено бюджетом на 2017 год – 335030тыс</w:t>
      </w:r>
      <w:proofErr w:type="gramStart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Первоначальный бюджет – 266472 тыс.руб. Исполнение первоначальных назначений составляет 132%, уточненных 105%. 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Наблюдается увеличение доходов районного бюджета за январь-декабрь 2017 года к поступлениям аналогичного периода 2016 года за счет: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доходы физических лиц на 12 %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Налога, взимаемого в связи с применением упрощенной системы налогообложения на 17%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сельскохозяйственного налога на 9%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пошлины на 7%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Рост к уровню 2016 года обеспечили также  следующие неналоговые доходы: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сдачи в аренду земельных участков на 21%, 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сдачи в аренду имущества, находящегося в оперативном управлении на 16%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продажи земельных участков на 57%, 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 на 19 %.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поступлений акцизов по подакцизным товарам на 25% связано со снижением  нормативов распределения акцизов на нефтепродукты в  бюджет Астраханской области.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поступлений платежей при пользовании природными ресурсами на 75% способствовало изменение нормативной базы в виде отмены  ряда коэффициентов, отсутствие которых повлекло в 2017 году снижение сумм платы  за негативное воздействие в 2,3 раза.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поступлений в 2017 году от прочих неналоговых доходов на 62% связано с реализацией в 2016 году иного имущества, находящегося в собственности района  в объеме 2,6 млн. руб.</w:t>
      </w:r>
    </w:p>
    <w:p w:rsidR="009C66A9" w:rsidRDefault="009C66A9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A9" w:rsidRDefault="009C66A9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17" w:rsidRDefault="00190317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A9" w:rsidRDefault="009C66A9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Безвозмездные поступления                                                                                                                                                      </w:t>
      </w: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1D" w:rsidRP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исполнены в сумме  586470,1 тыс. рублей, или 99,0 % к уточненному годовому   плану. </w:t>
      </w:r>
    </w:p>
    <w:p w:rsidR="0000021D" w:rsidRPr="005374C2" w:rsidRDefault="0000021D" w:rsidP="0000021D">
      <w:pPr>
        <w:tabs>
          <w:tab w:val="left" w:pos="709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Руб.</w:t>
      </w:r>
      <w:r w:rsidRPr="005374C2">
        <w:rPr>
          <w:sz w:val="20"/>
          <w:szCs w:val="20"/>
        </w:rPr>
        <w:tab/>
      </w:r>
    </w:p>
    <w:tbl>
      <w:tblPr>
        <w:tblW w:w="9876" w:type="dxa"/>
        <w:tblInd w:w="95" w:type="dxa"/>
        <w:tblLook w:val="04A0"/>
      </w:tblPr>
      <w:tblGrid>
        <w:gridCol w:w="3274"/>
        <w:gridCol w:w="1935"/>
        <w:gridCol w:w="1892"/>
        <w:gridCol w:w="1216"/>
        <w:gridCol w:w="1559"/>
      </w:tblGrid>
      <w:tr w:rsidR="0000021D" w:rsidRPr="005374C2" w:rsidTr="00D63A27">
        <w:trPr>
          <w:trHeight w:val="51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Наименование                          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Бюджет 2017 год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остаток</w:t>
            </w:r>
          </w:p>
        </w:tc>
      </w:tr>
      <w:tr w:rsidR="0000021D" w:rsidRPr="005374C2" w:rsidTr="00D63A27">
        <w:trPr>
          <w:trHeight w:val="481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00021D" w:rsidRPr="005374C2" w:rsidTr="00D63A27">
        <w:trPr>
          <w:trHeight w:val="3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390 165 870,00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390 165 870,00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left="-108" w:right="-16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389 357 087,68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808 782,32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Иные межбюджетные трансферты муниципальным образованиям Астраханской области на осуществление деятельности комиссий по делам несовершеннолетних в рамках ведомственной целевой программы "Обеспечение государственной программы "Развитие образования Астраханской области" государственной программы "Развитие образования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618 500,00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618 500,00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617 537,78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962,22</w:t>
            </w:r>
          </w:p>
        </w:tc>
      </w:tr>
      <w:tr w:rsidR="0000021D" w:rsidRPr="005374C2" w:rsidTr="00D63A27">
        <w:trPr>
          <w:trHeight w:val="2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74C2">
              <w:rPr>
                <w:color w:val="000000"/>
                <w:sz w:val="20"/>
                <w:szCs w:val="20"/>
              </w:rPr>
              <w:t xml:space="preserve">Субвенция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ведомственной целевой программы "Обеспечение государственной программы "Развитие образования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>Астраханской области" государственной программы "Развитие образования Астраханской области"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115 949 700,00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115 949 700,00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08" w:right="-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115 949 700,00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74C2">
              <w:rPr>
                <w:color w:val="000000"/>
                <w:sz w:val="20"/>
                <w:szCs w:val="20"/>
              </w:rPr>
              <w:lastRenderedPageBreak/>
              <w:t>Субвенция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ведомственной целевой программы "Обеспечение государственной программы "Развитие образования Астраханской области" государственной программы "Развитие образования Астраханской области"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231 340 000,00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231 340 000,00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08" w:right="-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231 340 000,00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74C2">
              <w:rPr>
                <w:color w:val="000000"/>
                <w:sz w:val="20"/>
                <w:szCs w:val="20"/>
              </w:rPr>
              <w:t xml:space="preserve">Субвенция муниципальным образованиям Астраханской области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ведомственной целевой программы "Обеспечение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>государственной программы "Развитие образования Астраханской области" государственной программы "Развитие образования Астраханской области"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29 223 600,00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29 223 600,00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08" w:right="-168"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29 223 600,00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Мероприятия государственной программы Российской Федерации "Доступная среда" на 2011-2020 годы в рамках подпрограммы "Создание и развитие единого образовательного пространства Астраханской области" государственной программы "Развитие образования Астраханской области""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4 270 154,40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4 270 154,40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4 270 154,40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2011-2020 годы в рамках подпрограммы "Создание и развитие единого образовательного пространства Астраханской области" государственной программы "Развитие образования Астраханской области""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1 660 615,60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1 660 615,60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1 660 615,60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7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74C2">
              <w:rPr>
                <w:color w:val="000000"/>
                <w:sz w:val="20"/>
                <w:szCs w:val="20"/>
              </w:rPr>
              <w:t>Субвенции муниципальным образованиям Астраханской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ведомственной целевой программы "Обеспечение государственной программы "Развитие образования Астраханской области" государственной программы "Развитие образования Астраханской области"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5 903 300,00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5 903 300,00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5 095 479,90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807 820,10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"Психофизическая безопасность детей и молодежи" государственной программы "Развитие образования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863 880,00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863 880,00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863 880,00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подпрограммы "Психофизическая безопасность детей и молодежи" государственной программы "Развитие образования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336 120,00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336 120,00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336 120,00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СТРОИТЕЛЬСТВА И ЖИЛИЩНО-КОММУНАЛЬНОГО ХОЗЯЙСТВА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84 993 375,66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114 492 723,04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168"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114 492 718,60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в рамках подпрограммы "Формирование современной городской среды" государственной программы "Улучшение качества предоставления жилищно-коммунальных услуг на территории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3 552 834,44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3 552 834,44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3 552 833,20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в рамках подпрограммы "Формирование современной городской среды" государственной программы "Улучшение качества </w:t>
            </w:r>
            <w:proofErr w:type="gramStart"/>
            <w:r w:rsidRPr="005374C2">
              <w:rPr>
                <w:color w:val="000000"/>
                <w:sz w:val="20"/>
                <w:szCs w:val="20"/>
              </w:rPr>
              <w:t>предоставлен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9 135 860,00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9 135 860,00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9 135 856,80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 xml:space="preserve">Субсидии </w:t>
            </w:r>
            <w:proofErr w:type="gramStart"/>
            <w:r w:rsidRPr="005374C2">
              <w:rPr>
                <w:color w:val="000000"/>
                <w:sz w:val="20"/>
                <w:szCs w:val="20"/>
              </w:rPr>
              <w:t>муниципальным</w:t>
            </w:r>
            <w:proofErr w:type="gramEnd"/>
            <w:r w:rsidRPr="005374C2">
              <w:rPr>
                <w:color w:val="000000"/>
                <w:sz w:val="20"/>
                <w:szCs w:val="20"/>
              </w:rPr>
              <w:t xml:space="preserve"> образования Астраханской области на софинансирование строительства и реконструкции объектов муниципальной собственности в рамках подпрограммы "Улучшение качества предоставления жилищно-коммунальных услуг на территории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19 458 512,14   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19 458 512,14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08" w:right="-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19 458 512,14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481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муниципальным образованиям Астраханской области на развитие дорожного хозяйства в рамках основного мероприятия "Субсидии местным бюджетам на развитие дорожного хозяйства" государственной программы "Развитие дорожного хозяйства Астраханской области"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6 179 826,00   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6 179 826,00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6 179 826,00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481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</w:p>
        </w:tc>
      </w:tr>
      <w:tr w:rsidR="0000021D" w:rsidRPr="005374C2" w:rsidTr="00D63A27">
        <w:trPr>
          <w:trHeight w:val="17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Иные межбюджетные трансферты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объектам, в рамках основного мероприятия "Иные межбюджетные трансферты местным бюджетам на развитие дорожного хозяйства" государственной программы "Развитие дорожного хозяйства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    2 072 458,00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  2 072 458,00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ind w:hanging="168"/>
              <w:jc w:val="right"/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>2 072 458,00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-     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муниципальным образованиям Астраханской области на софинансирование строительства и реконструкции объектов муниципальной собственности в рамках подпрограммы "Устойчивое развитие сельских территорий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       450 000,00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     450 000,00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ind w:hanging="168"/>
              <w:jc w:val="right"/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0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74C2">
              <w:rPr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(за счет средств государственной корпорации - Фонда содействия реформированию жилищно-коммунального хозяйства), в рамках подпрограммы "Переселение граждан из непригодного для проживания жилищного фонда Астраханской области" государственной программы "Развитие жилищного строительства в Астраханской области"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   44 143 885,08  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jc w:val="right"/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     44 143 885,08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ind w:right="-108" w:hanging="168"/>
              <w:jc w:val="right"/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 xml:space="preserve">44 143 885,08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 -     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Возврат остатков прошлых лет (Средства Фонда реформирования ЖКХ)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24 108 496,82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 w:hanging="16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24 108 496,82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Возврат остатков прошлых лет (Областные средства)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5 390 850,56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 w:hanging="168"/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5 390 850,56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21D" w:rsidRPr="005374C2" w:rsidRDefault="0000021D" w:rsidP="00D63A27">
            <w:pPr>
              <w:ind w:right="-4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СЕЛЬСКОГО ХОЗЯЙСТВА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23 584 532,70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4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23 283 051,03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48" w:hanging="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23 277 053,80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4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5 997,23</w:t>
            </w:r>
          </w:p>
        </w:tc>
      </w:tr>
      <w:tr w:rsidR="0000021D" w:rsidRPr="005374C2" w:rsidTr="00D63A27">
        <w:trPr>
          <w:trHeight w:val="17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Субвенции муниципальным образованиям Астраханской области на осуществление управленческих функций органами местного самоуправления по поддержке сельскохозяйственного производства в рамках ведомственной целевой программы "Повышение эффективности государственного управления в сфере сельского хозяйства и рыбной промышленности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3 248 784,00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3 248 784,00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250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3 248 784,00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в рамках ведомственной целевой программы "Экономически значимая региональная программа государственной поддержки отрасли растениеводства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946,32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946,32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946,32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в рамках ведомственной целевой программы "Экономически значимая региональная программа государственной поддержки отрасли растениеводства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13 758 899,95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center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13 758 899,95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108" w:hanging="168"/>
              <w:jc w:val="center"/>
              <w:rPr>
                <w:color w:val="000000"/>
                <w:sz w:val="16"/>
                <w:szCs w:val="16"/>
              </w:rPr>
            </w:pPr>
            <w:r w:rsidRPr="005374C2">
              <w:rPr>
                <w:color w:val="000000"/>
                <w:sz w:val="16"/>
                <w:szCs w:val="16"/>
              </w:rPr>
              <w:t>13 758 899,95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right="-108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в рамках ведомственной целевой программы "Повышение финансовой устойчивости предприятий агропромышленного комплекса Астраханской области и стимулирование инвестиционной деятельности в отрасли"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656 280,42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631 681,52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631 681,52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Содействие достижению целевых показателей региональных программ развития агропромышленного комплекса в рамках ведомственной целевой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>программы "Повышение финансовой устойчивости предприятий агропромышленного комплекса Астраханской области и стимулирование инвестиционной деятельности в отрасли"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106 491,58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106 491,58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106 491,58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ведомственной целевой программы "Экономически значимая региональная программа развития отрасли животноводства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578 360,00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578 360,00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578 360,00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Содействие достижению целевых показателей региональных программ развития агропромышленного комплекса в рамках ведомственной целевой программы "Повышение финансовой устойчивости предприятий агропромышленного комплекса Астраханской области и стимулирование инвестиционной деятельности в отрасли" государственной программы "Развитие агропромышленного комплекса Астраханской области"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2 023 340,00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2 023 340,00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2 023 340,00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в рамках ведомственной целевой программы "Экономически значимая региональная программа развития отрасли животноводства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30 440,00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30 440,00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Оказание несвязанной поддержки сельскохозяйственным товаропроизводителям в области растениеводства в рамках ведомственной целевой программы "Экономически значимая региональная программа государственной поддержки отрасли растениеводства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872 670,00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872 670,00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872 670,00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в рамках ведомственной целевой программы "Экономически значимая региональная программа государственной поддержки отрасли растениеводства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724 152,62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724 152,62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724 152,62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Субвенции муниципальным образованиям Астраханской области на содействие достижению целевых показателей реализации региональных программ развития агропромышленного комплекса в рамках ведомственной целевой программы "Экономически значимая региональная программа развития отрасли животноводства в Астраханской области" государственной программы "Развитие агропромышленного комплекса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1 584 167,81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1 584 000,00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250" w:firstLine="142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Возврат неиспользованных остатков субвенции на поддержку с/</w:t>
            </w:r>
            <w:proofErr w:type="spellStart"/>
            <w:r w:rsidRPr="005374C2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5374C2">
              <w:rPr>
                <w:color w:val="000000"/>
                <w:sz w:val="20"/>
                <w:szCs w:val="20"/>
              </w:rPr>
              <w:t xml:space="preserve"> производства животноводческой продукции (молоко)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-276 714,96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-282 712,19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5 997,23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lastRenderedPageBreak/>
              <w:t>МИНИСТЕРСТВО КУЛЬТУРЫ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3 526 602,00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3 526 601,46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3 526 601,46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9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 для отражения федеральных средств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2 589 300,00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2 589 300,00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2 589 300,00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муниципальным образованиям Астраханской области на сохранение и развитие культуры села как основной составляющей единого культурного пространства Астраханской области в рамках подпрограммы "Развитие культуры села Астраханской области" государственной программы "Развитие культуры и туризма в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22 602,00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22 601,98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22 601,98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муниципальным образованиям Астраханской области на сохранение и развитие культуры села как основной составляющей единого культурного пространства Астраханской области в рамках подпрограммы "Развитие культуры села Астраханской области" государственной программы "Развитие культуры и туризма в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31 200,00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31 199,48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31 199,48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48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Иные межбюджетные трансферты на реализацию указа Президента РФ № 597 от 07.05.2012г.90% от ср. мес. дохода АО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545 800,00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545 800,00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Субсидии муниципальным образованиям Астраханской области на сохранение и развитие культуры села как основной составляющей единого культурного пространства Астраханской области в рамках подпрограммы "Развитие культуры села Астраханской области" государственной программы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>"Развитие культуры и туризма в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12 500,00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0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Субсидии муниципальным образованиям Астраханской области на сохранение и развитие культуры села как основной составляющей единого культурного пространства Астраханской области в рамках подпрограммы "Развитие культуры села Астраханской области" государственной программы "Развитие культуры и туризма в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37 500,00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37 500,00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7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287 700,00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287 700,00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СЛУЖБА ПРИРОДОПОЛЬЗОВАНИЯ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5 368 140,00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2 803 140,00</w:t>
            </w:r>
          </w:p>
        </w:tc>
      </w:tr>
      <w:tr w:rsidR="0000021D" w:rsidRPr="005374C2" w:rsidTr="00D63A27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Возврат остатков прошлых лет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5 368 140,00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2 803 140,00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ЭКОНОМИЧЕСКОГО РАЗВИТИЯ АО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6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Мероприятия, связанные с исполнением наказов избирателей депутатам Думы АО по непрограммному направлению расходов "Наказы избирателей депутатам Думы АО" в рамках непрограммного направления деятельности "Реализация функций органов </w:t>
            </w:r>
            <w:proofErr w:type="spellStart"/>
            <w:r w:rsidRPr="005374C2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5374C2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374C2">
              <w:rPr>
                <w:color w:val="000000"/>
                <w:sz w:val="20"/>
                <w:szCs w:val="20"/>
              </w:rPr>
              <w:t>ласти</w:t>
            </w:r>
            <w:proofErr w:type="spellEnd"/>
            <w:r w:rsidRPr="005374C2">
              <w:rPr>
                <w:color w:val="000000"/>
                <w:sz w:val="20"/>
                <w:szCs w:val="20"/>
              </w:rPr>
              <w:t xml:space="preserve"> АО"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АГЕНСТВО ПО ДЕЛАМ МОЛОДЕЖИ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5 851 570,76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6 132 281,60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5 091 063,24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1 041 218,36</w:t>
            </w:r>
          </w:p>
        </w:tc>
      </w:tr>
      <w:tr w:rsidR="0000021D" w:rsidRPr="005374C2" w:rsidTr="00D63A27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Субсидия на обеспечение жильем молодых семей по программе "Жилище" подпрограммы "Обеспечение жильем молодых семей"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3 772 058,81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3 772 058,81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3 100 865,14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671 193,67</w:t>
            </w:r>
          </w:p>
        </w:tc>
      </w:tr>
      <w:tr w:rsidR="0000021D" w:rsidRPr="005374C2" w:rsidTr="00D63A27">
        <w:trPr>
          <w:trHeight w:val="4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Субсидия на обеспечение жильем молодых семей по программе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>"Жилище" подпрограммы "Обеспечение жильем молодых семей"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2 079 511,95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2 079 511,95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1 709 487,26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370 024,69</w:t>
            </w:r>
          </w:p>
        </w:tc>
      </w:tr>
      <w:tr w:rsidR="0000021D" w:rsidRPr="005374C2" w:rsidTr="00D63A27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Возврат остатков прошлых лет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280 710,84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280 710,84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ФИНАНСОВ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71 500 500,00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71 500 500,00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08" w:hanging="108"/>
              <w:jc w:val="right"/>
              <w:rPr>
                <w:color w:val="000000"/>
                <w:sz w:val="16"/>
                <w:szCs w:val="16"/>
              </w:rPr>
            </w:pPr>
            <w:r w:rsidRPr="005374C2">
              <w:rPr>
                <w:color w:val="000000"/>
                <w:sz w:val="16"/>
                <w:szCs w:val="16"/>
              </w:rPr>
              <w:t>71 493 079,79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16"/>
                <w:szCs w:val="16"/>
              </w:rPr>
            </w:pPr>
            <w:r w:rsidRPr="005374C2">
              <w:rPr>
                <w:color w:val="000000"/>
                <w:sz w:val="16"/>
                <w:szCs w:val="16"/>
              </w:rPr>
              <w:t>7 420,21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ведомственной целевой программы "Обеспечение эффективного управления системой общественных финансов Астраханской области" государственной программы "Управление государственными финансами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2 159 900,00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2 159 900,00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68" w:right="-108" w:firstLine="168"/>
              <w:jc w:val="right"/>
              <w:rPr>
                <w:sz w:val="20"/>
                <w:szCs w:val="20"/>
              </w:rPr>
            </w:pPr>
            <w:r w:rsidRPr="005374C2">
              <w:rPr>
                <w:sz w:val="20"/>
                <w:szCs w:val="20"/>
              </w:rPr>
              <w:t>2 152 479,79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7 420,21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Дотации на выравнивание бюджетной обеспеченности муниципальных образований из регионального фонда финансовой поддержки в рамках ведомственной целевой программы "Обеспечение эффективного управления системой общественных финансов Астраханской области" государственной программы "Управление государственными финансами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31 209 200,00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31 209 200,00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68" w:right="-108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31 209 200,00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7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Субвенции муниципальным образованиям Астраханской области на осуществление государственных полномочий по выравниванию бюджетной обеспеченности поселений за счет средств бюджета Астраханской области в рамках ведомственной целевой программы "Обеспечение эффективного управления системой общественных финансов Астраханской области" государственной программы "Управление государственными финансами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38 131 400,00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38 131 400,00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68" w:right="-108" w:firstLine="60"/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38 131 400,00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АДМИНИСТРАЦИЯ ГУБЕРНАТОРА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12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непрограммному направлению расходов "Администрация Губернатора Астраханской области" в рамках непрограммного направления деятельности "Реализация функций органов государственной власти Астраханской области"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УПРАВЛЕНИЕ ДЕЛАМИ ГУБЕРНАТОРА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251 100,00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251 051,27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48,73</w:t>
            </w:r>
          </w:p>
        </w:tc>
      </w:tr>
      <w:tr w:rsidR="0000021D" w:rsidRPr="005374C2" w:rsidTr="00D63A27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Субвенции муниципальным образованиям Астраханской области на содержание административных комиссий в рамках ведомственной целевой программы "Формирование позитивного образа Астраханской области в рамках межрегиональных связей"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251 100,00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251 100,00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251 051,27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48,73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СЛУЖБА ВЕТЕРИНАР</w:t>
            </w:r>
            <w:proofErr w:type="gramStart"/>
            <w:r w:rsidRPr="005374C2">
              <w:rPr>
                <w:b/>
                <w:bCs/>
                <w:color w:val="000000"/>
                <w:sz w:val="20"/>
                <w:szCs w:val="20"/>
              </w:rPr>
              <w:t>ИИ АО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820 401,00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820 401,00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820 163,01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237,99</w:t>
            </w:r>
          </w:p>
        </w:tc>
      </w:tr>
      <w:tr w:rsidR="0000021D" w:rsidRPr="005374C2" w:rsidTr="00D63A27">
        <w:trPr>
          <w:trHeight w:val="153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Субвенция муниципальным образованиям Астраханской области на осуществление отдельных полномочий в области санитарно-эпидемиологического благополучия населения в рамках ведомственной целевой программы "Повышение </w:t>
            </w:r>
            <w:proofErr w:type="gramStart"/>
            <w:r w:rsidRPr="005374C2">
              <w:rPr>
                <w:color w:val="000000"/>
                <w:sz w:val="20"/>
                <w:szCs w:val="20"/>
              </w:rPr>
              <w:t>качества государственного управления службы ветеринарии Астраханской области</w:t>
            </w:r>
            <w:proofErr w:type="gramEnd"/>
            <w:r w:rsidRPr="005374C2">
              <w:rPr>
                <w:color w:val="000000"/>
                <w:sz w:val="20"/>
                <w:szCs w:val="20"/>
              </w:rPr>
              <w:t xml:space="preserve"> и уровня организации профилактических мероприятий"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820 401,00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820 401,00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820 163,01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237,99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t>МИНИСТЕРСТВО ПРОМЫШЛЕННОСТИ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7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21D" w:rsidRPr="005374C2" w:rsidRDefault="0000021D" w:rsidP="00D63A27">
            <w:pPr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 xml:space="preserve">Резервный фонд Правительства Астраханской области в рамках прочих </w:t>
            </w:r>
            <w:proofErr w:type="spellStart"/>
            <w:r w:rsidRPr="005374C2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374C2">
              <w:rPr>
                <w:color w:val="000000"/>
                <w:sz w:val="20"/>
                <w:szCs w:val="20"/>
              </w:rPr>
              <w:t xml:space="preserve"> расходов </w:t>
            </w:r>
            <w:r w:rsidRPr="005374C2">
              <w:rPr>
                <w:color w:val="000000"/>
                <w:sz w:val="20"/>
                <w:szCs w:val="20"/>
              </w:rPr>
              <w:lastRenderedPageBreak/>
              <w:t xml:space="preserve">иных </w:t>
            </w:r>
            <w:proofErr w:type="spellStart"/>
            <w:r w:rsidRPr="005374C2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5374C2">
              <w:rPr>
                <w:color w:val="000000"/>
                <w:sz w:val="20"/>
                <w:szCs w:val="20"/>
              </w:rPr>
              <w:t xml:space="preserve"> мероприятий (проведение мероприятий по укреплению </w:t>
            </w:r>
            <w:proofErr w:type="spellStart"/>
            <w:r w:rsidRPr="005374C2">
              <w:rPr>
                <w:color w:val="000000"/>
                <w:sz w:val="20"/>
                <w:szCs w:val="20"/>
              </w:rPr>
              <w:t>водооградительных</w:t>
            </w:r>
            <w:proofErr w:type="spellEnd"/>
            <w:r w:rsidRPr="005374C2">
              <w:rPr>
                <w:color w:val="000000"/>
                <w:sz w:val="20"/>
                <w:szCs w:val="20"/>
              </w:rPr>
              <w:t xml:space="preserve"> валов)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lastRenderedPageBreak/>
              <w:t>600 000,00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color w:val="000000"/>
                <w:sz w:val="20"/>
                <w:szCs w:val="20"/>
              </w:rPr>
            </w:pPr>
            <w:r w:rsidRPr="005374C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021D" w:rsidRPr="005374C2" w:rsidTr="00D63A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5374C2" w:rsidRDefault="0000021D" w:rsidP="00D63A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4C2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из бюджета Астраханской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74C2">
              <w:rPr>
                <w:b/>
                <w:bCs/>
                <w:color w:val="000000"/>
                <w:sz w:val="18"/>
                <w:szCs w:val="18"/>
              </w:rPr>
              <w:t>582 318 385,12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74C2">
              <w:rPr>
                <w:b/>
                <w:bCs/>
                <w:color w:val="000000"/>
                <w:sz w:val="18"/>
                <w:szCs w:val="18"/>
              </w:rPr>
              <w:t>617 165 101,13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ind w:left="-168" w:right="-108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74C2">
              <w:rPr>
                <w:b/>
                <w:bCs/>
                <w:color w:val="000000"/>
                <w:sz w:val="18"/>
                <w:szCs w:val="18"/>
              </w:rPr>
              <w:t>612 498 251,85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5374C2" w:rsidRDefault="0000021D" w:rsidP="00D63A2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74C2">
              <w:rPr>
                <w:b/>
                <w:bCs/>
                <w:color w:val="000000"/>
                <w:sz w:val="18"/>
                <w:szCs w:val="18"/>
              </w:rPr>
              <w:t>4 666 849,28</w:t>
            </w: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>Поступления от поселений всего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4175912,75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4175912,75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ind w:left="-168" w:righ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4175912,75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>Из них: городская среда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3552834,44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3552834,44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3552834,44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>Ремонт ДК МО «</w:t>
            </w:r>
            <w:proofErr w:type="spellStart"/>
            <w:r w:rsidRPr="000D320C">
              <w:rPr>
                <w:bCs/>
                <w:color w:val="000000"/>
                <w:sz w:val="20"/>
                <w:szCs w:val="20"/>
              </w:rPr>
              <w:t>Фунтовский</w:t>
            </w:r>
            <w:proofErr w:type="spellEnd"/>
            <w:r w:rsidRPr="000D320C">
              <w:rPr>
                <w:bCs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287700,0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287700,0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287700,0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>Передача полномочий по КСП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335378,31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335935,26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335935,26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586494297,87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621341013,88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ind w:left="-168" w:righ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616674164,60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4666849,28</w:t>
            </w:r>
          </w:p>
        </w:tc>
      </w:tr>
      <w:tr w:rsidR="0000021D" w:rsidRPr="000D320C" w:rsidTr="00D63A27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21D" w:rsidRPr="000D320C" w:rsidRDefault="0000021D" w:rsidP="00D63A27">
            <w:pPr>
              <w:rPr>
                <w:bCs/>
                <w:color w:val="000000"/>
                <w:sz w:val="20"/>
                <w:szCs w:val="20"/>
              </w:rPr>
            </w:pPr>
            <w:r w:rsidRPr="000D320C">
              <w:rPr>
                <w:bCs/>
                <w:color w:val="000000"/>
                <w:sz w:val="20"/>
                <w:szCs w:val="20"/>
              </w:rPr>
              <w:t xml:space="preserve">В том числе остаток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34870926,31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ind w:left="-168" w:right="-108"/>
              <w:jc w:val="right"/>
              <w:rPr>
                <w:bCs/>
                <w:color w:val="000000"/>
                <w:sz w:val="18"/>
                <w:szCs w:val="18"/>
              </w:rPr>
            </w:pPr>
            <w:r w:rsidRPr="000D320C">
              <w:rPr>
                <w:bCs/>
                <w:color w:val="000000"/>
                <w:sz w:val="18"/>
                <w:szCs w:val="18"/>
              </w:rPr>
              <w:t>34870926,31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21D" w:rsidRPr="000D320C" w:rsidRDefault="0000021D" w:rsidP="00D63A2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00021D" w:rsidRDefault="0000021D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A9" w:rsidRPr="009C66A9" w:rsidRDefault="009C66A9" w:rsidP="009C6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A9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9C66A9" w:rsidRPr="009C66A9" w:rsidRDefault="009C66A9" w:rsidP="009C66A9">
      <w:pPr>
        <w:ind w:right="-85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F69">
        <w:rPr>
          <w:rFonts w:ascii="Times New Roman" w:hAnsi="Times New Roman" w:cs="Times New Roman"/>
          <w:sz w:val="28"/>
          <w:szCs w:val="28"/>
        </w:rPr>
        <w:t xml:space="preserve">Оперативное кассовое планирование и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  <w:r w:rsidRPr="00753F69">
        <w:rPr>
          <w:rFonts w:ascii="Times New Roman" w:hAnsi="Times New Roman" w:cs="Times New Roman"/>
          <w:sz w:val="28"/>
          <w:szCs w:val="28"/>
        </w:rPr>
        <w:t>позволил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F69">
        <w:rPr>
          <w:rFonts w:ascii="Times New Roman" w:hAnsi="Times New Roman" w:cs="Times New Roman"/>
          <w:sz w:val="28"/>
          <w:szCs w:val="28"/>
        </w:rPr>
        <w:t xml:space="preserve"> в 2017 году обеспечить своевременное и стабильное финансирование расходов, связа</w:t>
      </w:r>
      <w:r w:rsidRPr="00753F69">
        <w:rPr>
          <w:rFonts w:ascii="Times New Roman" w:hAnsi="Times New Roman" w:cs="Times New Roman"/>
          <w:sz w:val="28"/>
          <w:szCs w:val="28"/>
        </w:rPr>
        <w:t>н</w:t>
      </w:r>
      <w:r w:rsidRPr="00753F69">
        <w:rPr>
          <w:rFonts w:ascii="Times New Roman" w:hAnsi="Times New Roman" w:cs="Times New Roman"/>
          <w:sz w:val="28"/>
          <w:szCs w:val="28"/>
        </w:rPr>
        <w:t>ных с выплатой заработной платы,</w:t>
      </w:r>
      <w:r>
        <w:rPr>
          <w:rFonts w:ascii="Times New Roman" w:hAnsi="Times New Roman" w:cs="Times New Roman"/>
          <w:sz w:val="28"/>
          <w:szCs w:val="28"/>
        </w:rPr>
        <w:t xml:space="preserve"> содержанием муниципальных учреждений, реализацией муниципальных и ведомственных программ.</w:t>
      </w:r>
    </w:p>
    <w:p w:rsidR="009C66A9" w:rsidRPr="009C66A9" w:rsidRDefault="009C66A9" w:rsidP="009C66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 xml:space="preserve">По расходам районный бюджет исполнен за 2017 год в сумме 951718,4 тыс. руб. или  98,6 процента к уточненным годовым назначениям. </w:t>
      </w:r>
    </w:p>
    <w:p w:rsidR="009C66A9" w:rsidRPr="009C66A9" w:rsidRDefault="009C66A9" w:rsidP="009C66A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>Отраслевая структура расходов районного бюджета произведенных в 2017 году показана в таблице:</w:t>
      </w:r>
    </w:p>
    <w:p w:rsidR="009C66A9" w:rsidRDefault="009C66A9" w:rsidP="009C66A9">
      <w:pPr>
        <w:pStyle w:val="a3"/>
        <w:ind w:firstLine="720"/>
        <w:jc w:val="right"/>
        <w:rPr>
          <w:sz w:val="20"/>
        </w:rPr>
      </w:pPr>
      <w:r w:rsidRPr="005374C2">
        <w:rPr>
          <w:sz w:val="20"/>
        </w:rPr>
        <w:t xml:space="preserve">тыс. </w:t>
      </w:r>
      <w:proofErr w:type="spellStart"/>
      <w:r w:rsidRPr="005374C2">
        <w:rPr>
          <w:sz w:val="20"/>
        </w:rPr>
        <w:t>руб</w:t>
      </w:r>
      <w:proofErr w:type="spellEnd"/>
    </w:p>
    <w:tbl>
      <w:tblPr>
        <w:tblW w:w="9919" w:type="dxa"/>
        <w:tblInd w:w="95" w:type="dxa"/>
        <w:tblLayout w:type="fixed"/>
        <w:tblLook w:val="04A0"/>
      </w:tblPr>
      <w:tblGrid>
        <w:gridCol w:w="1136"/>
        <w:gridCol w:w="1996"/>
        <w:gridCol w:w="1151"/>
        <w:gridCol w:w="1117"/>
        <w:gridCol w:w="992"/>
        <w:gridCol w:w="975"/>
        <w:gridCol w:w="851"/>
        <w:gridCol w:w="708"/>
        <w:gridCol w:w="993"/>
      </w:tblGrid>
      <w:tr w:rsidR="009C66A9" w:rsidRPr="00A776DE" w:rsidTr="00D63A27">
        <w:trPr>
          <w:trHeight w:val="114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Исполнение за 2016 год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Бюджетная роспись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Исполнение за 2017 г.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6DE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776DE">
              <w:rPr>
                <w:rFonts w:ascii="Arial" w:hAnsi="Arial" w:cs="Arial"/>
                <w:sz w:val="20"/>
                <w:szCs w:val="20"/>
              </w:rPr>
              <w:t>Уд</w:t>
            </w:r>
            <w:proofErr w:type="gramStart"/>
            <w:r w:rsidRPr="00A776DE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A776DE">
              <w:rPr>
                <w:rFonts w:ascii="Arial" w:hAnsi="Arial" w:cs="Arial"/>
                <w:sz w:val="20"/>
                <w:szCs w:val="20"/>
              </w:rPr>
              <w:t>ес.в</w:t>
            </w:r>
            <w:proofErr w:type="spellEnd"/>
            <w:r w:rsidRPr="00A776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76DE">
              <w:rPr>
                <w:rFonts w:ascii="Arial" w:hAnsi="Arial" w:cs="Arial"/>
                <w:sz w:val="20"/>
                <w:szCs w:val="20"/>
              </w:rPr>
              <w:t>общ.расх</w:t>
            </w:r>
            <w:proofErr w:type="spellEnd"/>
            <w:r w:rsidRPr="00A776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A9" w:rsidRPr="00A776DE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Рост/снижение исполнение 2017 г. к исполнению 2016 г.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84006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77403,70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76778,5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0,9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A776DE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1348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1358,6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0103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690,7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0,9</w:t>
            </w:r>
          </w:p>
        </w:tc>
      </w:tr>
      <w:tr w:rsidR="009C66A9" w:rsidRPr="00A776DE" w:rsidTr="00D63A27">
        <w:trPr>
          <w:trHeight w:val="6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4271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4056,0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0,9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0106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7984,2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7976,4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0113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70563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63273,2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62692,3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0,9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2159,9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0203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2159,9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0300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5756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6704,2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303.00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1,2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0309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776DE">
              <w:rPr>
                <w:sz w:val="18"/>
                <w:szCs w:val="18"/>
              </w:rPr>
              <w:lastRenderedPageBreak/>
              <w:t>гражданская оборона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5069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6607,5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1,3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0314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96,7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302.00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0400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53489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81754,9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76616,7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1,4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0401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399,1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0405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27395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26408,9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26383,9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0409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24195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52660,2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47547,1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5113,1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2,0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0412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2286,7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1,4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0500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139222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152690,1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151961,7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0501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84355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79756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79576,6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0,9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0502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31127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31294,1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30745,5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0503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2990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18409,8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18409,8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6,2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0505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20750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23230,2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23230,2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0600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4250,3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2814,2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60,2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 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0605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7064,5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4250,3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2814,2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60,2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 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473379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501826,6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501675,7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115949,7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115949,7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 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457976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337557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337406,8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0,7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29223,6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29223,6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 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 xml:space="preserve">Профессиональная подготовка, переподготовка и </w:t>
            </w:r>
            <w:r w:rsidRPr="00A776DE">
              <w:rPr>
                <w:sz w:val="18"/>
                <w:szCs w:val="18"/>
              </w:rPr>
              <w:lastRenderedPageBreak/>
              <w:t>повышение квалификации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399,4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 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0707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1965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1984,1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1984,1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0709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13438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16712,1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16712,1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1,2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0800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21234,0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0801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20116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21234,0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34552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26330,1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23479,3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2850,7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0,7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1001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3369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3231,8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1003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18097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15467,7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13425,5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2041,2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0,7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1004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11360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5095,5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0,4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1006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1696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1725,6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1100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34762,1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33464,2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4,6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1101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7199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34762,1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33464,2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4,6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2434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2540,0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1204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2434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2540,0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776DE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1400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44224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50853,8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50853,8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  <w:tr w:rsidR="009C66A9" w:rsidRPr="00A776DE" w:rsidTr="00D63A27">
        <w:trPr>
          <w:trHeight w:val="4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1401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A776DE">
              <w:rPr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37224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38131,4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38131,4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1,0</w:t>
            </w:r>
          </w:p>
        </w:tc>
      </w:tr>
      <w:tr w:rsidR="009C66A9" w:rsidRPr="00A776DE" w:rsidTr="00D63A27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lastRenderedPageBreak/>
              <w:t>1402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Иные дотации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6500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12722,4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2,0</w:t>
            </w:r>
          </w:p>
        </w:tc>
      </w:tr>
      <w:tr w:rsidR="009C66A9" w:rsidRPr="00A776DE" w:rsidTr="00D63A27">
        <w:trPr>
          <w:trHeight w:val="13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center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1403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outlineLvl w:val="0"/>
              <w:rPr>
                <w:sz w:val="16"/>
                <w:szCs w:val="16"/>
              </w:rPr>
            </w:pPr>
          </w:p>
        </w:tc>
      </w:tr>
      <w:tr w:rsidR="009C66A9" w:rsidRPr="00A776DE" w:rsidTr="00D63A27">
        <w:trPr>
          <w:trHeight w:val="25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866537,1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965324,</w:t>
            </w:r>
            <w:r>
              <w:rPr>
                <w:sz w:val="18"/>
                <w:szCs w:val="18"/>
              </w:rPr>
              <w:t>2</w:t>
            </w:r>
            <w:r w:rsidRPr="00A776D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951718,4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sz w:val="18"/>
                <w:szCs w:val="18"/>
              </w:rPr>
            </w:pPr>
            <w:r w:rsidRPr="00A776DE">
              <w:rPr>
                <w:sz w:val="18"/>
                <w:szCs w:val="18"/>
              </w:rPr>
              <w:t>13605,7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A776DE" w:rsidRDefault="009C66A9" w:rsidP="00D63A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76D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A9" w:rsidRPr="00A776DE" w:rsidRDefault="009C66A9" w:rsidP="00D63A27">
            <w:pPr>
              <w:jc w:val="right"/>
              <w:rPr>
                <w:sz w:val="16"/>
                <w:szCs w:val="16"/>
              </w:rPr>
            </w:pPr>
            <w:r w:rsidRPr="00A776DE">
              <w:rPr>
                <w:sz w:val="16"/>
                <w:szCs w:val="16"/>
              </w:rPr>
              <w:t>1,1</w:t>
            </w:r>
          </w:p>
        </w:tc>
      </w:tr>
    </w:tbl>
    <w:p w:rsidR="009C66A9" w:rsidRDefault="009C66A9" w:rsidP="00000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A9" w:rsidRPr="009C66A9" w:rsidRDefault="009C66A9" w:rsidP="009C66A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C66A9">
        <w:rPr>
          <w:rFonts w:ascii="Times New Roman" w:hAnsi="Times New Roman" w:cs="Times New Roman"/>
          <w:color w:val="000000"/>
          <w:sz w:val="28"/>
          <w:szCs w:val="28"/>
        </w:rPr>
        <w:t>В 2017 году расходы бюджета района сформированы и исполнены в рамках программ.</w:t>
      </w:r>
    </w:p>
    <w:p w:rsidR="009C66A9" w:rsidRPr="005374C2" w:rsidRDefault="009C66A9" w:rsidP="009C66A9">
      <w:pPr>
        <w:pStyle w:val="a3"/>
        <w:jc w:val="right"/>
        <w:rPr>
          <w:color w:val="000000"/>
          <w:sz w:val="20"/>
        </w:rPr>
      </w:pPr>
      <w:r w:rsidRPr="005374C2">
        <w:rPr>
          <w:color w:val="000000"/>
          <w:sz w:val="20"/>
        </w:rPr>
        <w:t>рублей</w:t>
      </w:r>
    </w:p>
    <w:p w:rsidR="009C66A9" w:rsidRPr="005374C2" w:rsidRDefault="009C66A9" w:rsidP="009C66A9">
      <w:pPr>
        <w:pStyle w:val="a3"/>
        <w:rPr>
          <w:color w:val="000000"/>
          <w:sz w:val="20"/>
        </w:rPr>
      </w:pPr>
    </w:p>
    <w:tbl>
      <w:tblPr>
        <w:tblW w:w="10144" w:type="dxa"/>
        <w:tblInd w:w="95" w:type="dxa"/>
        <w:tblLook w:val="04A0"/>
      </w:tblPr>
      <w:tblGrid>
        <w:gridCol w:w="1700"/>
        <w:gridCol w:w="2282"/>
        <w:gridCol w:w="1680"/>
        <w:gridCol w:w="1680"/>
        <w:gridCol w:w="1485"/>
        <w:gridCol w:w="1317"/>
      </w:tblGrid>
      <w:tr w:rsidR="009C66A9" w:rsidRPr="0089400F" w:rsidTr="00D63A27">
        <w:trPr>
          <w:trHeight w:val="4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Целевая статья - Код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Целевая статья - Полное 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Остаток ассигнований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551 581 332.36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548 284 234.22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3 297 098.14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олодежной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17 036 959.48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16 229 139.38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807 820.10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95,3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0110060240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дошкольного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бщего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5 903 300.00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5 095 479.90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807 820.10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86,3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0110070020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внедрению федеральных государственных образовательных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 xml:space="preserve">стандартов ( ФГОС )  в рамках подпрограммы "Развитие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дошкольного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бщего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0110070030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выявлению и развитию одаренных детей  в рамках подпрограммы "Развитие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дошкольного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бщего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1 143 598.48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1 143 598.48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0110070040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обеспечению социализации учащихся  в рамках подпрограммы "Развитие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00F">
              <w:rPr>
                <w:rFonts w:ascii="Arial" w:hAnsi="Arial" w:cs="Arial"/>
                <w:sz w:val="16"/>
                <w:szCs w:val="16"/>
              </w:rPr>
              <w:t>дошкольного,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00F">
              <w:rPr>
                <w:rFonts w:ascii="Arial" w:hAnsi="Arial" w:cs="Arial"/>
                <w:sz w:val="16"/>
                <w:szCs w:val="16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0110070050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Повышение квалификации работников образовательных организаций  в рамках подпрограммы "Развитие дошкольного,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00F">
              <w:rPr>
                <w:rFonts w:ascii="Arial" w:hAnsi="Arial" w:cs="Arial"/>
                <w:sz w:val="16"/>
                <w:szCs w:val="16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165 690.00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165 690.00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0110070060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0D22DB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реализации этнокультурного компонента в образовательных организациях  в рамках подпрограммы "Развитие дошкольного</w:t>
            </w:r>
            <w:r w:rsidR="000D22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00F">
              <w:rPr>
                <w:rFonts w:ascii="Arial" w:hAnsi="Arial" w:cs="Arial"/>
                <w:sz w:val="16"/>
                <w:szCs w:val="16"/>
              </w:rPr>
              <w:t>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136 865.40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136 865.40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01100R0270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Расходы за счет бюджета Астраханской области на создание 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 год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5 930 770.00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5 930 770.00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01100R0970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за счет бюджета Астраханской области на создание в общеобразовательных организациях, расположенных в сельской местности, условий для занятий физической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кльтурой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и спортом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01100В0270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 xml:space="preserve">Компенсация расходов 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образовательным программам) условий для получения детьми-инвалидами качественного образования в рамках подпрограммы "Развитие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1 660 615.60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1 660 615.60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01100В0970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Компенсация расходов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336 120.00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336 120.00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20 796 942.69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20 796 942.69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0120070190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1 596 285.00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1 596 285.00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0120070260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19 200 657.69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19 200 657.69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молодежной политики и воспитания"  муниципальной программы "Развитие образования, молодежной политики и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11 895 912.51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10 854 694.15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1 041 218.36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91,2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0130070090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1 242 000.00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1 242 000.00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0130070110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364 995.05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364 995.05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0130070120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377 094.50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377 094.50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01300L0200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779 541.36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779 541.36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01300R0200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6 132 281.60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5 091 063.24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1 041 218.36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01300В0200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Компенсация расходов  на обеспечение жильем молодых семей в рамках подпрограммы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3 000 000.00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3 000 000.00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0140000000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34 679 721.38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33 381 864.88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1 297 856.50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96,3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0140010220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6 821 000.00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6 821 000.00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0140020010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0140040140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25 858 687.38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24 568 330.88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1 290 356.50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0140070140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1 900 034.00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1 892 534.00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7 500.00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0150000000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"Создание безопасной среды в образовательных организациях" муниципальной программы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20 148 806.67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19 998 603.49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150 203.18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0150070150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2 380 800.00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2 380 800.00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0150070160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2 110 000.00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2 110 000.00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0150070180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1 830 066.67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1 830 066.67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0150090010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13 827 940.00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13 677 736.82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150 203.18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98,9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0160000000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деятельности образовательных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447 022 989.63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447 022 989.63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0160000010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1 349 361.57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1 349 361.57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0160010220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олодежной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61 262 068.29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61 262 068.29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0160010240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7 898 259.77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7 898 259.77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0160060140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376 513 300.00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376 513 300.00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0200000000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21 234 021.44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21 234 008.44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6 013 953.44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6 013 940.44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0210030010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проведение оценки качества учреждений культуры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44 550.00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44 550.00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0210060700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Реализация Указов Президента Российской Федерации,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545 800.00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545 800.00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0210070200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0210070220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59 987.00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0210070900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02100R5190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Реализация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103 801.46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103 801.46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02100R5580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муниципальных домов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2 877 000.00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2 877 000.00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02100В5190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Компенсация расходов 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реализация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 xml:space="preserve"> мероприятий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35 101.98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35 101.98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02100В5580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Компенсация расходов на  обеспечение развития и укрепления материально-технической базы муниципальных домов культур в рамках подпрограммы "Развитие культуры села" муниципальной программы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287 700.00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287 700.00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деятельности муниципальных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6 494 270.00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6 494 270.00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0220010260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6 494 270.00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6 494 270.00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1 737 500.00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1 737 500.00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0230070240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Проведение мероприятий в сфере культуры и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искусствав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637 500.00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637 500.00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0230070250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0230070300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0240000000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6 485 298.00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6 485 298.00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0240010260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6 475 298.00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6 475 298.00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0240070260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503 000.00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503 000.00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0250070280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503 000.00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503 000.00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5 390 999.50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5 390 696.50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303.00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0310070910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5 308 999.50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5 308 998.50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0320010260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3 514 050.00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3 514 050.00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0320070910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0320077777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проведению работ, связанных с предупреждением возникновения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1 020 393.00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1 020 392.00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0320077778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159 556.50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159 556.50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0320080080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Проведение противопаводковых мероприятий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00F">
              <w:rPr>
                <w:rFonts w:ascii="Arial" w:hAnsi="Arial" w:cs="Arial"/>
                <w:sz w:val="16"/>
                <w:szCs w:val="16"/>
              </w:rPr>
              <w:t>за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0330000000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0330070910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0340000000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9 698.00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0340070910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9 698.00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302.00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0350000000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52 000.00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52 000.00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0350070910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52 000.00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52 000.00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7 139 569.68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6 139 569.68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1 583 673.68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1 583 673.68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0420080020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Трудоустройство на временные работы членов общественных организаций, в том числе инвалидов (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согласно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 xml:space="preserve">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82 373.68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82 373.68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0420080030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1 501 300.00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1 501 300.00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0450000000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«Формирование жилищного фонда, предоставляемого по договорам социального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5 555 896.00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4 555 896.00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82,0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0450082220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Меропрития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по формированию  жилищного фонда, предоставляемого по договорам социального найма в рамках подпрограммы  «Формирование жилищного фонда,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556 200.00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556 200.00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0450082230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Меропрития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по формированию маневренного фонда, предоставляемого по договорам найма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4 999 696.00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3 999 696.00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34 390 320.45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34 365 487.32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24 833.13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25 008 535.79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24 983 702.66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24 833.13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0510060020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Осуществление управленческих функций органами местного самоуправления по поддержке сельскохозяйственного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3 248 784.00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3 248 784.00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0510060670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872 670.00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872 670.00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0510061050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Содействие достижению целевых показателей реализации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1 584 167.81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1 584 000.00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167.81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0510070320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Увеличение продуктивности и повышение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124 992.00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124 992.00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0510070330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299 011.09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298 944.67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66.42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0510070360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05100R5410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14 483 998.89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14 483 998.89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05100R5430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3 394 912.00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3 370 313.10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24 598.90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0530000000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9 381 784.66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9 381 784.66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0530004020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580 000.00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580 000.00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0530040170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2 313 535.86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2 313 535.86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0530040190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6 000 000.00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6 000 000.00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0530070070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организации ритуальных услуг и мест захоронения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488 248.80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488 248.80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2 286 674.54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2 286 674.54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0610000000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2 276 674.54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2 276 674.54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0610070010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2 276 674.54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2 276 674.54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0620000000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0620070040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197 954 393.37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189 478 131.26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8 476 262.11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52 660 217.64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47 547 118.97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5 113 098.67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90,3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0710040090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7 793 006.64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7 793 006.64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0710060170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6 179 826.00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6 179 826.00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6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0710060290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за счет бюджета Астраханской области на </w:t>
            </w:r>
            <w:proofErr w:type="spellStart"/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 xml:space="preserve">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450 000.00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450 000.00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0710061020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за счет бюджета Астраханской области на погашение кредиторской задолженности по объектам прошлых лет и (или) на исполнение исполнительных листов, выданных на основании судебных актов о взыскании задолженности по указанным объектам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2 072 458.00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2 072 458.00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0710070090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Содержание, ремонт и капитальный ремонт дорог в рамках подпрограммы  «Развитие дорожного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5 835 420.00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3 717 160.00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2 118 260.00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63,7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0710070100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23 774 152.00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23 774 152.00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0710070120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1 451 880.00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1 339 904.46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111 975.54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92,3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0710070130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50 000.00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83,3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0710070140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3 359 788.00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526 924.87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2 832 863.13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0710070141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Аренда судна для буксировки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297 000.00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297 000.00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07100S0170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развитие дорожного хозяйства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696 687.00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696 687.00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4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07100S0290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Расходы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450 000.00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450 000.00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31 968 080.00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31 951 142.88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16 937.12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0720010230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23 230 150.00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23 230 150.00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0720070130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8 737 930.00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8 720 992.88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16 937.12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«Создание комплексной системы обращения с отходами в Приволжском районе»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7 064 494.54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4 250 265.30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2 814 229.24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60,2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0730060200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Реализация мероприятий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5 368 140.00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2 565 000.00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2 803 140.00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47,8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0730070140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1 561 354.54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1 550 265.30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11 089.24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07300S0200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135 000.00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135 000.00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0740000000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78 780 660.84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78 780 660.84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0740009502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 Приволжского района Астраханской области"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68 252 381.90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68 252 381.90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0740009602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бюджета Астраханской области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5 390 850.56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5 390 850.56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07400S9602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5 137 428.38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5 137 428.38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0750000000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22 556 200.67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22 024 203.59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531 997.08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97,6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0750010330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1 800 000.00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1 268 002.92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531 997.08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70,4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0750060290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19 458 512.14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19 458 512.14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07500S0290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1 297 688.53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1 297 688.53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3 904 739.68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3 904 739.68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0770010310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585 239.68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585 239.68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0770010320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3 319 500.00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3 319 500.00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0790000000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1 020 000.00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1 020 000.00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0790060380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Наказы избирателей депутатам Думы Астраханской области на 2017 год в рамках подпрограммы "Адресная поддержка решения наиболее острых проблем социальной сферы Приволжского района" муниципальной программы «Обеспечение комфортности проживания населения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1 020 000.00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1 020 000.00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597 500.00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596 859.64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640.36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17 384.05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17 384.05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4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0810070380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трудоустройству </w:t>
            </w:r>
            <w:r w:rsidRPr="0089400F">
              <w:rPr>
                <w:rFonts w:ascii="Arial" w:hAnsi="Arial" w:cs="Arial"/>
                <w:sz w:val="16"/>
                <w:szCs w:val="16"/>
              </w:rPr>
              <w:br/>
              <w:t xml:space="preserve">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17 384.05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17 384.05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580 115.95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579 475.59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640.36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0820070380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политикимуниципального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образования «Приволжский район» на 2015-2017 годы»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580 115.95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579 475.59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640.36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99,9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район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"п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60 000 252.63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59 195 792.32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804 460.31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98,7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0900000010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22 208 766.12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21 628 933.53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579 832.59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97,4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772 250.55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766 511.82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5 738.73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99,3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771 922.27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771 922.26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3 181 988.70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3 180 489.44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1 499.26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0900000050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879 085.96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875 516.19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3 569.77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0900000060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690 682.44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690 682.43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0900000070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1 390 103.99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1 358 642.46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31 461.53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97,7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0900005010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496 104.43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496 104.43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0900005020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рамкахведомственной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целевой программы "Обеспечение исполнения полномочий администрации муниципального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479 254.79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299 849.00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179 405.79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62,6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0900010220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20 728 100.80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20 728 100.80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0900051200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4 433.00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4 433.00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0900060030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820 401.00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820 163.01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237.99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0900060120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251 100.00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251 051.27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48.73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0900060420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"П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618 500.00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617 537.78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962.22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99,8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0900070300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"в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2 540 000.00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2 540 000.00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48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0900070310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508 164.14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508 164.14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0900070320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проведение </w:t>
            </w:r>
            <w:proofErr w:type="spellStart"/>
            <w:r w:rsidRPr="0089400F">
              <w:rPr>
                <w:rFonts w:ascii="Arial" w:hAnsi="Arial" w:cs="Arial"/>
                <w:sz w:val="16"/>
                <w:szCs w:val="16"/>
              </w:rPr>
              <w:t>обшественных</w:t>
            </w:r>
            <w:proofErr w:type="spellEnd"/>
            <w:r w:rsidRPr="0089400F">
              <w:rPr>
                <w:rFonts w:ascii="Arial" w:hAnsi="Arial" w:cs="Arial"/>
                <w:sz w:val="16"/>
                <w:szCs w:val="16"/>
              </w:rPr>
              <w:t xml:space="preserve"> работ в рамках ведомственной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201 654.44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201 654.44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0900080010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3 231 790.00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3 231 786.32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3.68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0900080040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225 950.00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224 250.00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1 700.00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99,2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89400F">
              <w:rPr>
                <w:rFonts w:ascii="Arial" w:hAnsi="Arial" w:cs="Arial"/>
                <w:sz w:val="16"/>
                <w:szCs w:val="16"/>
              </w:rPr>
              <w:t>"П</w:t>
            </w:r>
            <w:proofErr w:type="gramEnd"/>
            <w:r w:rsidRPr="0089400F">
              <w:rPr>
                <w:rFonts w:ascii="Arial" w:hAnsi="Arial" w:cs="Arial"/>
                <w:sz w:val="16"/>
                <w:szCs w:val="16"/>
              </w:rPr>
              <w:t>риволжский район"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59 453 700.00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59 451 687.99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2 012.01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1000000010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6 440 000.00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6 437 987.99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2 012.01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1000051180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2 159 900.00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2 159 900.00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1000060110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38 131 400.00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38 131 400.00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1000090080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12 722 400.00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12 722 400.00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8 988 879.03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8 988 879.03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1100000010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8 444 041.57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8 444 041.57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1100010230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175 200.00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175 200.00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1100070310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1 312.00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1100070810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368 325.46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368 325.46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Муниципальная программа  "Развитие казачества на территории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24 900.00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1200070850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25 000.00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24 900.00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"Формирование современной городской среды на территории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 "Приволжский район" в 2017 году"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16 241 528.88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16 241 528.88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1310000000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Подпрограмма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</w:t>
            </w:r>
            <w:r w:rsidR="0084459F" w:rsidRPr="0089400F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r w:rsidRPr="0089400F">
              <w:rPr>
                <w:rFonts w:ascii="Arial" w:hAnsi="Arial" w:cs="Arial"/>
                <w:sz w:val="16"/>
                <w:szCs w:val="16"/>
              </w:rPr>
              <w:t xml:space="preserve"> образования "Приволжский район" в 2017 году"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16 241 528.88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16 241 528.88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06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13100R5550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12 688 694.44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12 688 694.44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12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13100В5550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Компенсация расходов на реализацию  мероприятий по благоустройству территории муниципальных образований сельских поселений в рамках подпрограммы "Формирование современной городской среды на территории муниципального образования "Приволжский район" в 2017 году" муниципальной программы "Формирование современной городской среды на территории муниципального образования "Приволжский район" в 2017 году"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3 552 834.44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3 552 834.44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9990000001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 xml:space="preserve">Непрограммные мероприятия, связанные с расходами на исполнение собственных полномочий по решению вопросов </w:t>
            </w: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lastRenderedPageBreak/>
              <w:t>40 000.00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400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9C66A9" w:rsidRPr="0089400F" w:rsidTr="00D63A27">
        <w:trPr>
          <w:trHeight w:val="25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965 324 171.88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951 718 449.82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ind w:right="-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13 605 722.06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6A9" w:rsidRPr="0089400F" w:rsidRDefault="009C66A9" w:rsidP="00D63A27">
            <w:pPr>
              <w:ind w:right="-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400F"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</w:tr>
    </w:tbl>
    <w:p w:rsidR="009C66A9" w:rsidRPr="005374C2" w:rsidRDefault="009C66A9" w:rsidP="009C66A9">
      <w:pPr>
        <w:pStyle w:val="a3"/>
        <w:rPr>
          <w:sz w:val="20"/>
        </w:rPr>
      </w:pPr>
      <w:r w:rsidRPr="005374C2">
        <w:rPr>
          <w:color w:val="000000"/>
          <w:sz w:val="20"/>
        </w:rPr>
        <w:tab/>
      </w:r>
      <w:r w:rsidRPr="005374C2">
        <w:rPr>
          <w:sz w:val="20"/>
        </w:rPr>
        <w:tab/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4C2">
        <w:rPr>
          <w:sz w:val="20"/>
          <w:szCs w:val="20"/>
        </w:rPr>
        <w:tab/>
      </w:r>
      <w:r w:rsidRPr="009C66A9">
        <w:rPr>
          <w:rFonts w:ascii="Times New Roman" w:hAnsi="Times New Roman" w:cs="Times New Roman"/>
          <w:sz w:val="28"/>
          <w:szCs w:val="28"/>
        </w:rPr>
        <w:t>В течение 2017 года обязательства перед бюджетом Астраханской области по погашению бюджетного кредита выполнены своевременно и в полном объеме 500,0 тыс</w:t>
      </w:r>
      <w:proofErr w:type="gramStart"/>
      <w:r w:rsidRPr="009C6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66A9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ab/>
        <w:t>В 2017 году бюджетные кредиты из бюджета Астраханской области не привлекались.</w:t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ab/>
        <w:t>Бюджетные кредиты из районного бюджета бюджетам поселений в 2017 году не  предоставлялись.</w:t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ab/>
        <w:t>В 2017 году погашено кредитов от бюджетов поселений 321,4 тыс</w:t>
      </w:r>
      <w:proofErr w:type="gramStart"/>
      <w:r w:rsidRPr="009C66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66A9">
        <w:rPr>
          <w:rFonts w:ascii="Times New Roman" w:hAnsi="Times New Roman" w:cs="Times New Roman"/>
          <w:sz w:val="28"/>
          <w:szCs w:val="28"/>
        </w:rPr>
        <w:t>ублей. Задолженность по бюджетным кредитам поселениями на 01.01.2018года составила  0 рублей.</w:t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ab/>
        <w:t xml:space="preserve">Гарантии в 2017 году бюджетом муниципального района не предоставлялись. </w:t>
      </w:r>
    </w:p>
    <w:p w:rsidR="009C66A9" w:rsidRPr="009C66A9" w:rsidRDefault="009C66A9" w:rsidP="007F5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A9">
        <w:rPr>
          <w:rFonts w:ascii="Times New Roman" w:hAnsi="Times New Roman" w:cs="Times New Roman"/>
          <w:sz w:val="28"/>
          <w:szCs w:val="28"/>
        </w:rPr>
        <w:tab/>
      </w:r>
      <w:r w:rsidRPr="009C66A9">
        <w:rPr>
          <w:rFonts w:ascii="Times New Roman" w:hAnsi="Times New Roman" w:cs="Times New Roman"/>
          <w:sz w:val="28"/>
          <w:szCs w:val="28"/>
        </w:rPr>
        <w:tab/>
        <w:t>По состоянию на 01.01.2018 г. муниципальный долг составил 0 рублей.</w:t>
      </w:r>
    </w:p>
    <w:p w:rsidR="0084459F" w:rsidRPr="00A15140" w:rsidRDefault="0084459F" w:rsidP="008445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140">
        <w:rPr>
          <w:rFonts w:ascii="Times New Roman" w:hAnsi="Times New Roman" w:cs="Times New Roman"/>
          <w:sz w:val="28"/>
          <w:szCs w:val="28"/>
        </w:rPr>
        <w:t>В целях ознакомления граждан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 на официальном сайте Муниципального образования «Приволжский район» в информационно-коммуникационной сети «Интернет» в разделе «Финансы» размещены материалы, содержащие основные положения бюджета в доступной для широкого круга заинтересованных пользователей форме «Бюджет для граждан», а так же другие материалы по</w:t>
      </w:r>
      <w:proofErr w:type="gramEnd"/>
      <w:r w:rsidRPr="00A15140">
        <w:rPr>
          <w:rFonts w:ascii="Times New Roman" w:hAnsi="Times New Roman" w:cs="Times New Roman"/>
          <w:sz w:val="28"/>
          <w:szCs w:val="28"/>
        </w:rPr>
        <w:t xml:space="preserve"> бюджетной деятельн</w:t>
      </w:r>
      <w:r w:rsidR="005F5479">
        <w:rPr>
          <w:rFonts w:ascii="Times New Roman" w:hAnsi="Times New Roman" w:cs="Times New Roman"/>
          <w:sz w:val="28"/>
          <w:szCs w:val="28"/>
        </w:rPr>
        <w:t>ости, включая отчетность и Решения Совета муниципального образования «Приволжский район» о бюджете.</w:t>
      </w:r>
    </w:p>
    <w:p w:rsidR="009C66A9" w:rsidRDefault="0084459F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5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4459F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84459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</w:t>
      </w:r>
      <w:r w:rsidR="005F5479">
        <w:rPr>
          <w:rFonts w:ascii="Times New Roman" w:hAnsi="Times New Roman" w:cs="Times New Roman"/>
          <w:sz w:val="28"/>
          <w:szCs w:val="28"/>
        </w:rPr>
        <w:t xml:space="preserve">сектором </w:t>
      </w:r>
      <w:proofErr w:type="gramStart"/>
      <w:r w:rsidR="005F5479">
        <w:rPr>
          <w:rFonts w:ascii="Times New Roman" w:hAnsi="Times New Roman" w:cs="Times New Roman"/>
          <w:sz w:val="28"/>
          <w:szCs w:val="28"/>
        </w:rPr>
        <w:t xml:space="preserve">контроля отдела исполнения бюджета </w:t>
      </w:r>
      <w:r w:rsidRPr="0084459F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F5479">
        <w:rPr>
          <w:rFonts w:ascii="Times New Roman" w:hAnsi="Times New Roman" w:cs="Times New Roman"/>
          <w:sz w:val="28"/>
          <w:szCs w:val="28"/>
        </w:rPr>
        <w:t>го</w:t>
      </w:r>
      <w:r w:rsidRPr="0084459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F5479">
        <w:rPr>
          <w:rFonts w:ascii="Times New Roman" w:hAnsi="Times New Roman" w:cs="Times New Roman"/>
          <w:sz w:val="28"/>
          <w:szCs w:val="28"/>
        </w:rPr>
        <w:t>я</w:t>
      </w:r>
      <w:r w:rsidRPr="008445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4459F">
        <w:rPr>
          <w:rFonts w:ascii="Times New Roman" w:hAnsi="Times New Roman" w:cs="Times New Roman"/>
          <w:sz w:val="28"/>
          <w:szCs w:val="28"/>
        </w:rPr>
        <w:t xml:space="preserve"> образования «Приволжский район» </w:t>
      </w:r>
      <w:r w:rsidR="005F5479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Pr="0084459F">
        <w:rPr>
          <w:rFonts w:ascii="Times New Roman" w:hAnsi="Times New Roman" w:cs="Times New Roman"/>
          <w:sz w:val="28"/>
          <w:szCs w:val="28"/>
        </w:rPr>
        <w:t>873  объектов контроля</w:t>
      </w:r>
      <w:r w:rsidR="005F5479">
        <w:rPr>
          <w:rFonts w:ascii="Times New Roman" w:hAnsi="Times New Roman" w:cs="Times New Roman"/>
          <w:sz w:val="28"/>
          <w:szCs w:val="28"/>
        </w:rPr>
        <w:t xml:space="preserve"> и проведены две проверки муниципальных учреждений.</w:t>
      </w:r>
      <w:r w:rsidRPr="0084459F">
        <w:rPr>
          <w:rFonts w:ascii="Times New Roman" w:hAnsi="Times New Roman" w:cs="Times New Roman"/>
          <w:sz w:val="28"/>
          <w:szCs w:val="28"/>
        </w:rPr>
        <w:t>.</w:t>
      </w:r>
    </w:p>
    <w:p w:rsidR="00FE63C7" w:rsidRDefault="00FE63C7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140">
        <w:rPr>
          <w:rFonts w:ascii="Times New Roman" w:hAnsi="Times New Roman" w:cs="Times New Roman"/>
          <w:sz w:val="28"/>
          <w:szCs w:val="28"/>
        </w:rPr>
        <w:t xml:space="preserve">Обработано и передано в банк через систему Электронного документооборота с УФК – </w:t>
      </w:r>
      <w:r w:rsidR="006674A2">
        <w:rPr>
          <w:rFonts w:ascii="Times New Roman" w:hAnsi="Times New Roman" w:cs="Times New Roman"/>
          <w:sz w:val="28"/>
          <w:szCs w:val="28"/>
        </w:rPr>
        <w:t>950</w:t>
      </w:r>
      <w:r w:rsidRPr="00A15140">
        <w:rPr>
          <w:rFonts w:ascii="Times New Roman" w:hAnsi="Times New Roman" w:cs="Times New Roman"/>
          <w:sz w:val="28"/>
          <w:szCs w:val="28"/>
        </w:rPr>
        <w:t xml:space="preserve">  платежных поручений и 914 расходных расписаний. Обработано банковских выписок, в том числе в системе Электронного документооборота с УФК   в количестве </w:t>
      </w:r>
      <w:r w:rsidR="007F5591">
        <w:rPr>
          <w:rFonts w:ascii="Times New Roman" w:hAnsi="Times New Roman" w:cs="Times New Roman"/>
          <w:sz w:val="28"/>
          <w:szCs w:val="28"/>
        </w:rPr>
        <w:t>249</w:t>
      </w:r>
      <w:r w:rsidRPr="00A1514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93B45" w:rsidRPr="00A15140" w:rsidRDefault="00893B45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2017 год обработано  входящей корреспонденции </w:t>
      </w:r>
      <w:r w:rsidR="007F5591">
        <w:rPr>
          <w:rFonts w:ascii="Times New Roman" w:hAnsi="Times New Roman" w:cs="Times New Roman"/>
          <w:sz w:val="28"/>
          <w:szCs w:val="28"/>
        </w:rPr>
        <w:t xml:space="preserve">в количестве 1199 </w:t>
      </w:r>
      <w:r>
        <w:rPr>
          <w:rFonts w:ascii="Times New Roman" w:hAnsi="Times New Roman" w:cs="Times New Roman"/>
          <w:sz w:val="28"/>
          <w:szCs w:val="28"/>
        </w:rPr>
        <w:t>и направлено</w:t>
      </w:r>
      <w:r w:rsidR="007F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 и обращений по текущей деятельности</w:t>
      </w:r>
      <w:r w:rsidR="007F5591">
        <w:rPr>
          <w:rFonts w:ascii="Times New Roman" w:hAnsi="Times New Roman" w:cs="Times New Roman"/>
          <w:sz w:val="28"/>
          <w:szCs w:val="28"/>
        </w:rPr>
        <w:t xml:space="preserve"> в количестве 642</w:t>
      </w:r>
      <w:r>
        <w:rPr>
          <w:rFonts w:ascii="Times New Roman" w:hAnsi="Times New Roman" w:cs="Times New Roman"/>
          <w:sz w:val="28"/>
          <w:szCs w:val="28"/>
        </w:rPr>
        <w:t xml:space="preserve">. В целях оптимизации эффективного расходования </w:t>
      </w:r>
      <w:r w:rsidR="007F5591">
        <w:rPr>
          <w:rFonts w:ascii="Times New Roman" w:hAnsi="Times New Roman" w:cs="Times New Roman"/>
          <w:sz w:val="28"/>
          <w:szCs w:val="28"/>
        </w:rPr>
        <w:t xml:space="preserve">бюджетных средств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7F55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текущей деятельности</w:t>
      </w:r>
      <w:r w:rsidR="007F5591">
        <w:rPr>
          <w:rFonts w:ascii="Times New Roman" w:hAnsi="Times New Roman" w:cs="Times New Roman"/>
          <w:sz w:val="28"/>
          <w:szCs w:val="28"/>
        </w:rPr>
        <w:t xml:space="preserve"> в количестве 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3C7" w:rsidRDefault="00FE63C7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140">
        <w:rPr>
          <w:rFonts w:ascii="Times New Roman" w:hAnsi="Times New Roman" w:cs="Times New Roman"/>
          <w:sz w:val="28"/>
          <w:szCs w:val="28"/>
        </w:rPr>
        <w:t>На протяжении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5140">
        <w:rPr>
          <w:rFonts w:ascii="Times New Roman" w:hAnsi="Times New Roman" w:cs="Times New Roman"/>
          <w:sz w:val="28"/>
          <w:szCs w:val="28"/>
        </w:rPr>
        <w:t xml:space="preserve"> года специалистами финансового управления оказывалась методическая помощь по вопросам формирования и исполнения бюджета работникам финансовых служб администраций поселений и структурных подразделений района.</w:t>
      </w:r>
    </w:p>
    <w:p w:rsidR="00190317" w:rsidRPr="00A15140" w:rsidRDefault="00190317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доходной части и оптимизации бюджетных расходов проведены рабочие совещания с главами поселений района.</w:t>
      </w:r>
    </w:p>
    <w:p w:rsidR="00FE63C7" w:rsidRPr="00A15140" w:rsidRDefault="00FE63C7" w:rsidP="007F5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140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отчетности об исполнении местного бюджета позволило оценить выполнение расходных обязательств района,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муниципальных учреждений</w:t>
      </w:r>
      <w:r w:rsidR="007565C1">
        <w:rPr>
          <w:rFonts w:ascii="Times New Roman" w:hAnsi="Times New Roman" w:cs="Times New Roman"/>
          <w:sz w:val="28"/>
          <w:szCs w:val="28"/>
        </w:rPr>
        <w:t>.</w:t>
      </w:r>
    </w:p>
    <w:p w:rsidR="00523FBD" w:rsidRPr="00A15140" w:rsidRDefault="00523FBD" w:rsidP="007F5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14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5140"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будет продолжена работа по повышению качества организации бюджетного процесса и обеспечены все необходимые условия для последующего развития новых форм финансового обеспечения муниципальных услуг, повышения их доступности и качества, создания условий для оптимизации в бюджетной сети, стимулов для повышения результативности деятельности муниципальных учреждений и их работников. </w:t>
      </w:r>
    </w:p>
    <w:p w:rsidR="0084459F" w:rsidRPr="0084459F" w:rsidRDefault="0084459F" w:rsidP="00FE6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459F" w:rsidRPr="0084459F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28"/>
    <w:rsid w:val="0000021D"/>
    <w:rsid w:val="000862ED"/>
    <w:rsid w:val="000D22DB"/>
    <w:rsid w:val="00190317"/>
    <w:rsid w:val="001B6C9C"/>
    <w:rsid w:val="002C5886"/>
    <w:rsid w:val="00354F11"/>
    <w:rsid w:val="003871E7"/>
    <w:rsid w:val="003F044D"/>
    <w:rsid w:val="00523FBD"/>
    <w:rsid w:val="005F5479"/>
    <w:rsid w:val="006674A2"/>
    <w:rsid w:val="007353CB"/>
    <w:rsid w:val="007565C1"/>
    <w:rsid w:val="007F5591"/>
    <w:rsid w:val="00841488"/>
    <w:rsid w:val="0084459F"/>
    <w:rsid w:val="00893B45"/>
    <w:rsid w:val="009C66A9"/>
    <w:rsid w:val="00A8654D"/>
    <w:rsid w:val="00C01884"/>
    <w:rsid w:val="00C946F3"/>
    <w:rsid w:val="00CD3B30"/>
    <w:rsid w:val="00E54DC7"/>
    <w:rsid w:val="00F71D28"/>
    <w:rsid w:val="00FE63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8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4459F"/>
    <w:pPr>
      <w:spacing w:before="100" w:beforeAutospacing="1" w:after="100" w:afterAutospacing="1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002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0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C66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66A9"/>
  </w:style>
  <w:style w:type="character" w:customStyle="1" w:styleId="10">
    <w:name w:val="Заголовок 1 Знак"/>
    <w:basedOn w:val="a0"/>
    <w:link w:val="1"/>
    <w:uiPriority w:val="9"/>
    <w:rsid w:val="00844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E63C7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AC7CD21E1E185AC46543EAA764CAA3043AAC73068D69892C76D0D4EBDB890BCD519DC9B5D883B728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59</Pages>
  <Words>12806</Words>
  <Characters>72995</Characters>
  <Application>Microsoft Office Word</Application>
  <DocSecurity>0</DocSecurity>
  <Lines>608</Lines>
  <Paragraphs>171</Paragraphs>
  <ScaleCrop>false</ScaleCrop>
  <Company/>
  <LinksUpToDate>false</LinksUpToDate>
  <CharactersWithSpaces>85630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20</cp:revision>
  <dcterms:created xsi:type="dcterms:W3CDTF">2018-05-18T05:14:00Z</dcterms:created>
  <dcterms:modified xsi:type="dcterms:W3CDTF">2018-05-18T06:11:00Z</dcterms:modified>
</cp:coreProperties>
</file>