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D5F" w:rsidRDefault="005F2D5F"/>
    <w:p w:rsidR="000A0F21" w:rsidRDefault="000A0F21"/>
    <w:p w:rsidR="003629E4" w:rsidRPr="003629E4" w:rsidRDefault="003629E4" w:rsidP="003629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8"/>
          <w:sz w:val="26"/>
          <w:szCs w:val="26"/>
          <w:lang w:eastAsia="ru-RU"/>
        </w:rPr>
      </w:pPr>
      <w:r w:rsidRPr="003629E4">
        <w:rPr>
          <w:rFonts w:ascii="Times New Roman" w:eastAsia="Times New Roman" w:hAnsi="Times New Roman" w:cs="Times New Roman"/>
          <w:b/>
          <w:noProof/>
          <w:spacing w:val="38"/>
          <w:sz w:val="26"/>
          <w:szCs w:val="26"/>
          <w:lang w:eastAsia="ru-RU"/>
        </w:rPr>
        <w:drawing>
          <wp:inline distT="0" distB="0" distL="0" distR="0" wp14:anchorId="2ECB67A1" wp14:editId="4C535658">
            <wp:extent cx="762000" cy="866775"/>
            <wp:effectExtent l="19050" t="0" r="0" b="0"/>
            <wp:docPr id="4" name="Рисунок 4" descr="штрих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трих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9E4" w:rsidRPr="003629E4" w:rsidRDefault="003629E4" w:rsidP="003629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8"/>
          <w:sz w:val="26"/>
          <w:szCs w:val="26"/>
          <w:lang w:eastAsia="ru-RU"/>
        </w:rPr>
      </w:pPr>
      <w:r w:rsidRPr="003629E4">
        <w:rPr>
          <w:rFonts w:ascii="Times New Roman" w:eastAsia="Times New Roman" w:hAnsi="Times New Roman" w:cs="Times New Roman"/>
          <w:b/>
          <w:spacing w:val="38"/>
          <w:sz w:val="26"/>
          <w:szCs w:val="26"/>
          <w:lang w:eastAsia="ru-RU"/>
        </w:rPr>
        <w:t>АСТРАХАНСКАЯ ОБЛАСТЬ</w:t>
      </w:r>
    </w:p>
    <w:p w:rsidR="003629E4" w:rsidRPr="003629E4" w:rsidRDefault="003629E4" w:rsidP="003629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629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ФИНАНСОВОЕ УПРАВЛЕНИЕ</w:t>
      </w:r>
    </w:p>
    <w:p w:rsidR="003629E4" w:rsidRPr="003629E4" w:rsidRDefault="003629E4" w:rsidP="003629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629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АДМИНИСТРАЦИИ МУНИЦИПАЛЬНОГО ОБРАЗОВАНИЯ</w:t>
      </w:r>
    </w:p>
    <w:p w:rsidR="003629E4" w:rsidRPr="003629E4" w:rsidRDefault="003629E4" w:rsidP="003629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629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«ПРИВОЛЖСКИЙ МУНИЦИПАЛЬНЫЙ РАЙОН</w:t>
      </w:r>
    </w:p>
    <w:p w:rsidR="003629E4" w:rsidRPr="003629E4" w:rsidRDefault="003629E4" w:rsidP="003629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629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АСТРАХАНСКОЙ ОБЛАСТИ»</w:t>
      </w:r>
    </w:p>
    <w:p w:rsidR="003629E4" w:rsidRPr="003629E4" w:rsidRDefault="003629E4" w:rsidP="003629E4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629E4" w:rsidRPr="003629E4" w:rsidRDefault="003629E4" w:rsidP="003629E4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629E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 №</w:t>
      </w:r>
      <w:r w:rsidR="00B97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629E4" w:rsidRPr="003629E4" w:rsidRDefault="003629E4" w:rsidP="003629E4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2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«</w:t>
      </w:r>
      <w:r w:rsidR="004D7C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362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4D7C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bookmarkStart w:id="0" w:name="_GoBack"/>
      <w:bookmarkEnd w:id="0"/>
      <w:r w:rsidRPr="00362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 года </w:t>
      </w:r>
    </w:p>
    <w:p w:rsidR="003629E4" w:rsidRPr="003629E4" w:rsidRDefault="003629E4" w:rsidP="003629E4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29E4" w:rsidRPr="003629E4" w:rsidRDefault="003629E4" w:rsidP="003629E4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29E4" w:rsidRDefault="003629E4" w:rsidP="003629E4">
      <w:pPr>
        <w:tabs>
          <w:tab w:val="left" w:pos="60"/>
        </w:tabs>
        <w:spacing w:after="0" w:line="240" w:lineRule="auto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32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</w:t>
      </w:r>
      <w:r w:rsidRPr="00362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направления остатков </w:t>
      </w:r>
    </w:p>
    <w:p w:rsidR="003629E4" w:rsidRDefault="003629E4" w:rsidP="003629E4">
      <w:pPr>
        <w:tabs>
          <w:tab w:val="left" w:pos="60"/>
        </w:tabs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362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</w:t>
      </w:r>
      <w:r w:rsidRPr="003629E4">
        <w:rPr>
          <w:rFonts w:ascii="Times New Roman" w:hAnsi="Times New Roman" w:cs="Times New Roman"/>
          <w:sz w:val="28"/>
          <w:szCs w:val="28"/>
        </w:rPr>
        <w:t xml:space="preserve">бюджета муниципального образования </w:t>
      </w:r>
    </w:p>
    <w:p w:rsidR="003629E4" w:rsidRDefault="003629E4" w:rsidP="003629E4">
      <w:pPr>
        <w:tabs>
          <w:tab w:val="left" w:pos="60"/>
        </w:tabs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3629E4">
        <w:rPr>
          <w:rFonts w:ascii="Times New Roman" w:hAnsi="Times New Roman" w:cs="Times New Roman"/>
          <w:sz w:val="28"/>
          <w:szCs w:val="28"/>
        </w:rPr>
        <w:t xml:space="preserve">«Приволжский муниципальный район </w:t>
      </w:r>
    </w:p>
    <w:p w:rsidR="00A3648B" w:rsidRPr="003629E4" w:rsidRDefault="003629E4" w:rsidP="003629E4">
      <w:pPr>
        <w:tabs>
          <w:tab w:val="left" w:pos="60"/>
        </w:tabs>
        <w:spacing w:after="0" w:line="240" w:lineRule="auto"/>
        <w:ind w:left="-360"/>
        <w:rPr>
          <w:sz w:val="28"/>
          <w:szCs w:val="28"/>
        </w:rPr>
      </w:pPr>
      <w:r w:rsidRPr="003629E4">
        <w:rPr>
          <w:rFonts w:ascii="Times New Roman" w:hAnsi="Times New Roman" w:cs="Times New Roman"/>
          <w:sz w:val="28"/>
          <w:szCs w:val="28"/>
        </w:rPr>
        <w:t>Астраханской области» на 1 января текущего года</w:t>
      </w:r>
    </w:p>
    <w:p w:rsidR="00A3648B" w:rsidRPr="003629E4" w:rsidRDefault="00A3648B" w:rsidP="003629E4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A3648B" w:rsidRPr="003629E4" w:rsidRDefault="003629E4" w:rsidP="00362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217 Бюджетного кодекса Российской Федерации, </w:t>
      </w:r>
      <w:r w:rsidR="00680F2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13</w:t>
      </w:r>
      <w:r w:rsidR="00680F2B" w:rsidRPr="00362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Совета муниципального образования «Приволжский муниципальный район Астраханской области» от 25.12.2025 № 49 «О бюджете муниципального образования «Приволжский муниципальный район Астраханской области» на 2026 год и на плановый период 2027 и 2028 годов»</w:t>
      </w:r>
      <w:r w:rsidR="0068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629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финансового управления администрации муниципального образования «Приволжский муниципальный район Астраханской области» от 05.07.2024 № 108 «Об утверждении Порядка составления и ведения сводной бюджетной росписи бюджета муниципального образования «Приволжский муниципальный район Астраханской области, бюджетной росписи главного распорядителя бюджетных средств и главного администратора источников ф</w:t>
      </w:r>
      <w:r w:rsidR="00680F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инансирования дефицита бюджета»</w:t>
      </w:r>
      <w:r w:rsidRPr="003629E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629E4" w:rsidRDefault="003629E4" w:rsidP="00362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порядок предоставления иных межбюджетных трансфертов бюджетам сельских поселений </w:t>
      </w:r>
      <w:r w:rsidRPr="003629E4">
        <w:rPr>
          <w:rFonts w:ascii="Times New Roman" w:hAnsi="Times New Roman" w:cs="Times New Roman"/>
          <w:sz w:val="28"/>
          <w:szCs w:val="28"/>
        </w:rPr>
        <w:t>за счет остатков средств бюджета муниципального образования «Приволжский муниципальный район Астраханской области» на 1 января текущего года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3629E4">
        <w:rPr>
          <w:rFonts w:ascii="Times New Roman" w:hAnsi="Times New Roman" w:cs="Times New Roman"/>
          <w:sz w:val="28"/>
          <w:szCs w:val="28"/>
        </w:rPr>
        <w:t xml:space="preserve">предоставление которых в отчетном финансовом году осуществлялось в пределах суммы, необходимой для оплаты муниципальных контрактов, заключенных от имени муниципальных образований сельских поселений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источником финансового обеспечения которых являлись указанные </w:t>
      </w:r>
      <w:r w:rsidRPr="003629E4">
        <w:rPr>
          <w:rFonts w:ascii="Times New Roman" w:hAnsi="Times New Roman" w:cs="Times New Roman"/>
          <w:sz w:val="28"/>
          <w:szCs w:val="28"/>
        </w:rPr>
        <w:lastRenderedPageBreak/>
        <w:t>межбюджетные трансферты в объеме, не превышающем сумму остатка неиспользованных бюджетных</w:t>
      </w:r>
      <w:r>
        <w:rPr>
          <w:rFonts w:ascii="Times New Roman" w:hAnsi="Times New Roman" w:cs="Times New Roman"/>
          <w:sz w:val="28"/>
          <w:szCs w:val="28"/>
        </w:rPr>
        <w:t xml:space="preserve"> ассигнований на указанные цели согласно приложению 1 к настоящему приказу.</w:t>
      </w:r>
    </w:p>
    <w:p w:rsidR="003629E4" w:rsidRPr="00680F2B" w:rsidRDefault="003629E4" w:rsidP="005228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порядок увеличения бюджетных ассигновани</w:t>
      </w:r>
      <w:r w:rsidR="0052284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28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главным </w:t>
      </w:r>
      <w:r w:rsidRPr="00680F2B">
        <w:rPr>
          <w:rFonts w:ascii="Times New Roman" w:hAnsi="Times New Roman" w:cs="Times New Roman"/>
          <w:sz w:val="28"/>
          <w:szCs w:val="28"/>
        </w:rPr>
        <w:t>распорядителям бюджетных средств на оплату заключенных от имени муниципального образования «Приволжский муниципальный район Астраханской области»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отчетном финансовом году, в объеме, не превышающем сумму остатка неиспользованных бюджетных</w:t>
      </w:r>
      <w:r w:rsidR="00522845" w:rsidRPr="00680F2B">
        <w:rPr>
          <w:rFonts w:ascii="Times New Roman" w:hAnsi="Times New Roman" w:cs="Times New Roman"/>
          <w:sz w:val="28"/>
          <w:szCs w:val="28"/>
        </w:rPr>
        <w:t xml:space="preserve"> ассигнований на указанные цели согласно приложению 2 к настоящему приказу.</w:t>
      </w:r>
    </w:p>
    <w:p w:rsidR="00522845" w:rsidRPr="00680F2B" w:rsidRDefault="00522845" w:rsidP="00522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F2B">
        <w:rPr>
          <w:rFonts w:ascii="Times New Roman" w:hAnsi="Times New Roman" w:cs="Times New Roman"/>
          <w:sz w:val="28"/>
          <w:szCs w:val="28"/>
        </w:rPr>
        <w:t>3.  Опубликовать настоящий приказ на официальном сайте финансового управления администрации муниципального образования «Приволжский муниципальный район Астраханской области».</w:t>
      </w:r>
    </w:p>
    <w:p w:rsidR="00522845" w:rsidRPr="00680F2B" w:rsidRDefault="00522845" w:rsidP="00522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F2B">
        <w:rPr>
          <w:rFonts w:ascii="Times New Roman" w:hAnsi="Times New Roman" w:cs="Times New Roman"/>
          <w:sz w:val="28"/>
          <w:szCs w:val="28"/>
        </w:rPr>
        <w:t>3. Настоящий приказ вступает в силу с 1 января 2026 года.</w:t>
      </w:r>
    </w:p>
    <w:p w:rsidR="00522845" w:rsidRPr="00680F2B" w:rsidRDefault="00522845" w:rsidP="00522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2845" w:rsidRDefault="00522845" w:rsidP="00522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4A58" w:rsidRDefault="00324A58" w:rsidP="00522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4A58" w:rsidRPr="00680F2B" w:rsidRDefault="00324A58" w:rsidP="00522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2845" w:rsidRPr="00680F2B" w:rsidRDefault="00522845" w:rsidP="00680F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80F2B">
        <w:rPr>
          <w:rFonts w:ascii="Times New Roman" w:hAnsi="Times New Roman" w:cs="Times New Roman"/>
          <w:sz w:val="28"/>
          <w:szCs w:val="28"/>
        </w:rPr>
        <w:t>Начальник финансового управления</w:t>
      </w:r>
      <w:r w:rsidRPr="00680F2B">
        <w:rPr>
          <w:rFonts w:ascii="Times New Roman" w:hAnsi="Times New Roman" w:cs="Times New Roman"/>
          <w:sz w:val="28"/>
          <w:szCs w:val="28"/>
        </w:rPr>
        <w:tab/>
      </w:r>
      <w:r w:rsidRPr="00680F2B">
        <w:rPr>
          <w:rFonts w:ascii="Times New Roman" w:hAnsi="Times New Roman" w:cs="Times New Roman"/>
          <w:sz w:val="28"/>
          <w:szCs w:val="28"/>
        </w:rPr>
        <w:tab/>
      </w:r>
      <w:r w:rsidRPr="00680F2B">
        <w:rPr>
          <w:rFonts w:ascii="Times New Roman" w:hAnsi="Times New Roman" w:cs="Times New Roman"/>
          <w:sz w:val="28"/>
          <w:szCs w:val="28"/>
        </w:rPr>
        <w:tab/>
      </w:r>
      <w:r w:rsidRPr="00680F2B">
        <w:rPr>
          <w:rFonts w:ascii="Times New Roman" w:hAnsi="Times New Roman" w:cs="Times New Roman"/>
          <w:sz w:val="28"/>
          <w:szCs w:val="28"/>
        </w:rPr>
        <w:tab/>
        <w:t>И.Ч.Исламгазиева</w:t>
      </w:r>
    </w:p>
    <w:p w:rsidR="00522845" w:rsidRPr="00680F2B" w:rsidRDefault="00522845" w:rsidP="005228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29E4" w:rsidRPr="00680F2B" w:rsidRDefault="003629E4" w:rsidP="00362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29E4" w:rsidRDefault="003629E4" w:rsidP="00362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29E4" w:rsidRDefault="003629E4" w:rsidP="003629E4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24A58" w:rsidRDefault="00324A58" w:rsidP="003629E4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24A58" w:rsidRDefault="00324A58" w:rsidP="003629E4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24A58" w:rsidRDefault="00324A58" w:rsidP="003629E4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24A58" w:rsidRDefault="00324A58" w:rsidP="003629E4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24A58" w:rsidRDefault="00324A58" w:rsidP="003629E4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24A58" w:rsidRDefault="00324A58" w:rsidP="003629E4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24A58" w:rsidRDefault="00324A58" w:rsidP="003629E4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24A58" w:rsidRDefault="00324A58" w:rsidP="003629E4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24A58" w:rsidRDefault="00324A58" w:rsidP="003629E4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24A58" w:rsidRDefault="00324A58" w:rsidP="003629E4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24A58" w:rsidRDefault="00324A58" w:rsidP="003629E4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24A58" w:rsidRDefault="00324A58" w:rsidP="003629E4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24A58" w:rsidRDefault="00324A58" w:rsidP="003629E4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24A58" w:rsidRDefault="00324A58" w:rsidP="003629E4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24A58" w:rsidRDefault="00324A58" w:rsidP="003629E4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24A58" w:rsidRDefault="00324A58" w:rsidP="003629E4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24A58" w:rsidRDefault="00324A58" w:rsidP="003629E4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24A58" w:rsidRDefault="00324A58" w:rsidP="003629E4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24A58" w:rsidRDefault="00324A58" w:rsidP="003629E4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24A58" w:rsidRDefault="00324A58" w:rsidP="003629E4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24A58" w:rsidRDefault="00324A58" w:rsidP="003629E4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629E4" w:rsidRDefault="003629E4" w:rsidP="003629E4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629E4" w:rsidRDefault="003629E4" w:rsidP="003629E4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629E4" w:rsidRDefault="003629E4" w:rsidP="003629E4">
      <w:pPr>
        <w:pStyle w:val="a5"/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 к приказу финансового управления администрации муниципального образования «Приволжский муниципальный район Астраханской области»</w:t>
      </w:r>
    </w:p>
    <w:p w:rsidR="003629E4" w:rsidRDefault="003629E4" w:rsidP="003629E4">
      <w:pPr>
        <w:pStyle w:val="a5"/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B977D6">
        <w:rPr>
          <w:rFonts w:ascii="Times New Roman" w:hAnsi="Times New Roman" w:cs="Times New Roman"/>
          <w:sz w:val="28"/>
          <w:szCs w:val="28"/>
        </w:rPr>
        <w:t xml:space="preserve"> </w:t>
      </w:r>
      <w:r w:rsidR="004D7C3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977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977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9E4" w:rsidRDefault="003629E4" w:rsidP="003629E4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629E4" w:rsidRDefault="003629E4" w:rsidP="003629E4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629E4" w:rsidRDefault="003629E4" w:rsidP="003629E4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предоставления иных межбюджетных трансфертов бюджетам сельских поселений </w:t>
      </w:r>
      <w:r w:rsidRPr="003629E4">
        <w:rPr>
          <w:rFonts w:ascii="Times New Roman" w:hAnsi="Times New Roman" w:cs="Times New Roman"/>
          <w:sz w:val="28"/>
          <w:szCs w:val="28"/>
        </w:rPr>
        <w:t>за счет остатков средств бюджета муниципального образования «Приволжский муниципальный район Астраханской области» на 1 января текущего года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3629E4">
        <w:rPr>
          <w:rFonts w:ascii="Times New Roman" w:hAnsi="Times New Roman" w:cs="Times New Roman"/>
          <w:sz w:val="28"/>
          <w:szCs w:val="28"/>
        </w:rPr>
        <w:t>предоставление которых в отчетном финансовом году осуществлялось в пределах суммы, необходимой для оплаты муниципальных контрактов, заключенных от имени муниципальных образований сельских поселений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источником финансового обеспечения которых являлись указанные межбюджетные трансферты в объеме, не превышающем сумму остатка неиспользованных бюджетных ассигнований на указанные цели</w:t>
      </w:r>
    </w:p>
    <w:p w:rsidR="003629E4" w:rsidRDefault="003629E4" w:rsidP="003629E4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629E4" w:rsidRDefault="003629E4" w:rsidP="003629E4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3648B" w:rsidRPr="003629E4" w:rsidRDefault="00A3648B" w:rsidP="00362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0F21" w:rsidRPr="003629E4" w:rsidRDefault="000A0F21" w:rsidP="00362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9E4">
        <w:rPr>
          <w:rFonts w:ascii="Times New Roman" w:hAnsi="Times New Roman" w:cs="Times New Roman"/>
          <w:sz w:val="28"/>
          <w:szCs w:val="28"/>
        </w:rPr>
        <w:t xml:space="preserve">1.Остатки средств бюджета муниципального образования «Приволжский муниципальный район Астраханской области» на 1 января </w:t>
      </w:r>
      <w:r w:rsidR="00A3648B" w:rsidRPr="003629E4">
        <w:rPr>
          <w:rFonts w:ascii="Times New Roman" w:hAnsi="Times New Roman" w:cs="Times New Roman"/>
          <w:sz w:val="28"/>
          <w:szCs w:val="28"/>
        </w:rPr>
        <w:t>текущего</w:t>
      </w:r>
      <w:r w:rsidRPr="003629E4">
        <w:rPr>
          <w:rFonts w:ascii="Times New Roman" w:hAnsi="Times New Roman" w:cs="Times New Roman"/>
          <w:sz w:val="28"/>
          <w:szCs w:val="28"/>
        </w:rPr>
        <w:t xml:space="preserve"> года направляются в </w:t>
      </w:r>
      <w:r w:rsidR="00A3648B" w:rsidRPr="003629E4">
        <w:rPr>
          <w:rFonts w:ascii="Times New Roman" w:hAnsi="Times New Roman" w:cs="Times New Roman"/>
          <w:sz w:val="28"/>
          <w:szCs w:val="28"/>
        </w:rPr>
        <w:t>текущем</w:t>
      </w:r>
      <w:r w:rsidRPr="003629E4">
        <w:rPr>
          <w:rFonts w:ascii="Times New Roman" w:hAnsi="Times New Roman" w:cs="Times New Roman"/>
          <w:sz w:val="28"/>
          <w:szCs w:val="28"/>
        </w:rPr>
        <w:t xml:space="preserve"> году на  предоставление из бюджета муниципального образования «Приволжский муниципальный район Астраханской области»  бюджетам сельских поселений  иных межбюджетных трансфертов, имеющих целевое назначение, предоставление которых в отчетном финансовом году осуществлялось в пределах суммы, необходимой для оплаты муниципальных контрактов, заключенных от имени муниципальных образований сельских поселений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источником финансового обеспечения которых являлись указанные межбюджетные трансферты в объеме, не превышающем сумму остатка неиспользованных бюджетных ассигнований на указанные цели.</w:t>
      </w:r>
    </w:p>
    <w:p w:rsidR="000A0F21" w:rsidRPr="003629E4" w:rsidRDefault="000A0F21" w:rsidP="00362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9E4">
        <w:rPr>
          <w:rFonts w:ascii="Times New Roman" w:hAnsi="Times New Roman" w:cs="Times New Roman"/>
          <w:sz w:val="28"/>
          <w:szCs w:val="28"/>
        </w:rPr>
        <w:t xml:space="preserve">2. Вышеуказанные остатки направляются при предоставлении муниципальным образованием сельского поселения письменного запроса в произвольной форме на имя начальника финансового управления администрации муниципального образования «Приволжский муниципальный </w:t>
      </w:r>
      <w:r w:rsidRPr="003629E4">
        <w:rPr>
          <w:rFonts w:ascii="Times New Roman" w:hAnsi="Times New Roman" w:cs="Times New Roman"/>
          <w:sz w:val="28"/>
          <w:szCs w:val="28"/>
        </w:rPr>
        <w:lastRenderedPageBreak/>
        <w:t>район Астраханской области». К письменному запросу прилагаются следующие документы:</w:t>
      </w:r>
    </w:p>
    <w:p w:rsidR="000A0F21" w:rsidRPr="003629E4" w:rsidRDefault="000A0F21" w:rsidP="00362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9E4">
        <w:rPr>
          <w:rFonts w:ascii="Times New Roman" w:hAnsi="Times New Roman" w:cs="Times New Roman"/>
          <w:sz w:val="28"/>
          <w:szCs w:val="28"/>
        </w:rPr>
        <w:t xml:space="preserve">- приложение №1 к соглашению о предоставлении иного межбюджетного трансферта (Отчет о поступлении и использованию иных межбюджетных трансфертов на </w:t>
      </w:r>
      <w:r w:rsidR="00A3648B" w:rsidRPr="003629E4">
        <w:rPr>
          <w:rFonts w:ascii="Times New Roman" w:hAnsi="Times New Roman" w:cs="Times New Roman"/>
          <w:sz w:val="28"/>
          <w:szCs w:val="28"/>
        </w:rPr>
        <w:t>за отчетный финансовый год</w:t>
      </w:r>
      <w:r w:rsidRPr="003629E4">
        <w:rPr>
          <w:rFonts w:ascii="Times New Roman" w:hAnsi="Times New Roman" w:cs="Times New Roman"/>
          <w:sz w:val="28"/>
          <w:szCs w:val="28"/>
        </w:rPr>
        <w:t>);</w:t>
      </w:r>
    </w:p>
    <w:p w:rsidR="000A0F21" w:rsidRPr="003629E4" w:rsidRDefault="000A0F21" w:rsidP="00362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9E4">
        <w:rPr>
          <w:rFonts w:ascii="Times New Roman" w:hAnsi="Times New Roman" w:cs="Times New Roman"/>
          <w:sz w:val="28"/>
          <w:szCs w:val="28"/>
        </w:rPr>
        <w:t>- документы, подтверждающие потребность межбюджетного трансферта, имеющего целевое назначение, предоставление которого в отчетном финансовом году осуществлялось в пределах суммы, необходимой для оплаты муниципальных контрактов, заключенных от имени муниципальных образований сельских поселений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 (муниципальный контракт, договор, акты выполненных работ).</w:t>
      </w:r>
    </w:p>
    <w:p w:rsidR="000A0F21" w:rsidRPr="003629E4" w:rsidRDefault="000A0F21" w:rsidP="00362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9E4">
        <w:rPr>
          <w:rFonts w:ascii="Times New Roman" w:hAnsi="Times New Roman" w:cs="Times New Roman"/>
          <w:sz w:val="28"/>
          <w:szCs w:val="28"/>
        </w:rPr>
        <w:t>3. В соглашение о предоставлении иного межбюджетного трансферта вносятся изменения в части срока предоставления иных межбюджетных трансфертов и исполнению обязательств.</w:t>
      </w:r>
    </w:p>
    <w:p w:rsidR="000A0F21" w:rsidRPr="003629E4" w:rsidRDefault="000A0F21" w:rsidP="00362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9E4">
        <w:rPr>
          <w:rFonts w:ascii="Times New Roman" w:hAnsi="Times New Roman" w:cs="Times New Roman"/>
          <w:sz w:val="28"/>
          <w:szCs w:val="28"/>
        </w:rPr>
        <w:t xml:space="preserve">4. Приказом финансового управления администрации муниципального образования «Приволжский муниципальный район Астраханской области» в случае предоставления документов, указанных в пункте 2 вносятся изменения в сводную бюджетную роспись на </w:t>
      </w:r>
      <w:r w:rsidR="00A3648B" w:rsidRPr="003629E4">
        <w:rPr>
          <w:rFonts w:ascii="Times New Roman" w:hAnsi="Times New Roman" w:cs="Times New Roman"/>
          <w:sz w:val="28"/>
          <w:szCs w:val="28"/>
        </w:rPr>
        <w:t>текущий</w:t>
      </w:r>
      <w:r w:rsidRPr="003629E4">
        <w:rPr>
          <w:rFonts w:ascii="Times New Roman" w:hAnsi="Times New Roman" w:cs="Times New Roman"/>
          <w:sz w:val="28"/>
          <w:szCs w:val="28"/>
        </w:rPr>
        <w:t xml:space="preserve"> </w:t>
      </w:r>
      <w:r w:rsidR="00A3648B" w:rsidRPr="003629E4">
        <w:rPr>
          <w:rFonts w:ascii="Times New Roman" w:hAnsi="Times New Roman" w:cs="Times New Roman"/>
          <w:sz w:val="28"/>
          <w:szCs w:val="28"/>
        </w:rPr>
        <w:t xml:space="preserve">финансовый </w:t>
      </w:r>
      <w:r w:rsidRPr="003629E4">
        <w:rPr>
          <w:rFonts w:ascii="Times New Roman" w:hAnsi="Times New Roman" w:cs="Times New Roman"/>
          <w:sz w:val="28"/>
          <w:szCs w:val="28"/>
        </w:rPr>
        <w:t xml:space="preserve">год в соответствии с бюджетным законодательством в части увеличения бюджетных ассигнований иных межбюджетных трансфертов в течении </w:t>
      </w:r>
      <w:r w:rsidR="00A3648B" w:rsidRPr="003629E4">
        <w:rPr>
          <w:rFonts w:ascii="Times New Roman" w:hAnsi="Times New Roman" w:cs="Times New Roman"/>
          <w:sz w:val="28"/>
          <w:szCs w:val="28"/>
        </w:rPr>
        <w:t>5</w:t>
      </w:r>
      <w:r w:rsidRPr="003629E4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письменного запроса.</w:t>
      </w:r>
    </w:p>
    <w:p w:rsidR="000A0F21" w:rsidRPr="003629E4" w:rsidRDefault="000A0F21" w:rsidP="00362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0F21" w:rsidRPr="003629E4" w:rsidRDefault="000A0F21" w:rsidP="00362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0F2B" w:rsidRDefault="00680F2B" w:rsidP="00680F2B">
      <w:pPr>
        <w:pStyle w:val="a5"/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 к приказу финансового управления администрации муниципального образования «Приволжский муниципальный район Астраханской области»</w:t>
      </w:r>
    </w:p>
    <w:p w:rsidR="000A0F21" w:rsidRDefault="00B977D6" w:rsidP="004D7C36">
      <w:pPr>
        <w:pStyle w:val="a5"/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D7C36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680F2B" w:rsidRDefault="00680F2B" w:rsidP="00362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0F2B" w:rsidRDefault="00680F2B" w:rsidP="00680F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увеличения бюджетных ассигнований главным </w:t>
      </w:r>
      <w:r w:rsidRPr="00680F2B">
        <w:rPr>
          <w:rFonts w:ascii="Times New Roman" w:hAnsi="Times New Roman" w:cs="Times New Roman"/>
          <w:sz w:val="28"/>
          <w:szCs w:val="28"/>
        </w:rPr>
        <w:t>распорядителям бюджетных средств на оплату заключенных от имени муниципального образования «Приволжский муниципальный район Астраханской области»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отчетном финансовом году, в объеме, не превышающем сумму остатка неиспользованных бюджетных ассигнований на указанные цели</w:t>
      </w:r>
    </w:p>
    <w:p w:rsidR="00680F2B" w:rsidRDefault="00680F2B" w:rsidP="00680F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0F2B" w:rsidRDefault="00680F2B" w:rsidP="00680F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0F2B" w:rsidRDefault="00680F2B" w:rsidP="00680F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0F2B" w:rsidRDefault="00680F2B" w:rsidP="00680F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9E4">
        <w:rPr>
          <w:rFonts w:ascii="Times New Roman" w:hAnsi="Times New Roman" w:cs="Times New Roman"/>
          <w:sz w:val="28"/>
          <w:szCs w:val="28"/>
        </w:rPr>
        <w:lastRenderedPageBreak/>
        <w:t xml:space="preserve">1.Остатки средств бюджета муниципального образования «Приволжский муниципальный район Астраханской области» на 1 января текущего года направляются в текущем году </w:t>
      </w:r>
      <w:r>
        <w:rPr>
          <w:rFonts w:ascii="Times New Roman" w:hAnsi="Times New Roman" w:cs="Times New Roman"/>
          <w:sz w:val="28"/>
          <w:szCs w:val="28"/>
        </w:rPr>
        <w:t xml:space="preserve">на увеличение бюджетных ассигнований главным </w:t>
      </w:r>
      <w:r w:rsidRPr="00680F2B">
        <w:rPr>
          <w:rFonts w:ascii="Times New Roman" w:hAnsi="Times New Roman" w:cs="Times New Roman"/>
          <w:sz w:val="28"/>
          <w:szCs w:val="28"/>
        </w:rPr>
        <w:t>распорядителям бюджетных средств на оплату заключенных от имени муниципального образования «Приволжский муниципальный район Астраханской области»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отчетном финансовом году, в объеме, не превышающем сумму остатка неиспользованных бюджетных ассигнований на указанные цели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0F2B" w:rsidRPr="003629E4" w:rsidRDefault="00680F2B" w:rsidP="00680F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9E4">
        <w:rPr>
          <w:rFonts w:ascii="Times New Roman" w:hAnsi="Times New Roman" w:cs="Times New Roman"/>
          <w:sz w:val="28"/>
          <w:szCs w:val="28"/>
        </w:rPr>
        <w:t xml:space="preserve">2. Вышеуказанные остатки направляются при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письменного запроса </w:t>
      </w:r>
      <w:r w:rsidRPr="003629E4">
        <w:rPr>
          <w:rFonts w:ascii="Times New Roman" w:hAnsi="Times New Roman" w:cs="Times New Roman"/>
          <w:sz w:val="28"/>
          <w:szCs w:val="28"/>
        </w:rPr>
        <w:t xml:space="preserve">в произвольной форме на имя начальника финансового управления администрации муниципального образования «Приволжский муниципальный район Астраханской области». К письменному запросу </w:t>
      </w:r>
      <w:r>
        <w:rPr>
          <w:rFonts w:ascii="Times New Roman" w:hAnsi="Times New Roman" w:cs="Times New Roman"/>
          <w:sz w:val="28"/>
          <w:szCs w:val="28"/>
        </w:rPr>
        <w:t>прилагаются документы, п</w:t>
      </w:r>
      <w:r w:rsidRPr="003629E4">
        <w:rPr>
          <w:rFonts w:ascii="Times New Roman" w:hAnsi="Times New Roman" w:cs="Times New Roman"/>
          <w:sz w:val="28"/>
          <w:szCs w:val="28"/>
        </w:rPr>
        <w:t xml:space="preserve">одтверждающие потребность </w:t>
      </w:r>
      <w:r>
        <w:rPr>
          <w:rFonts w:ascii="Times New Roman" w:hAnsi="Times New Roman" w:cs="Times New Roman"/>
          <w:sz w:val="28"/>
          <w:szCs w:val="28"/>
        </w:rPr>
        <w:t>бюджетных ассигнований</w:t>
      </w:r>
      <w:r w:rsidRPr="003629E4">
        <w:rPr>
          <w:rFonts w:ascii="Times New Roman" w:hAnsi="Times New Roman" w:cs="Times New Roman"/>
          <w:sz w:val="28"/>
          <w:szCs w:val="28"/>
        </w:rPr>
        <w:t xml:space="preserve">, </w:t>
      </w:r>
      <w:r w:rsidRPr="00680F2B">
        <w:rPr>
          <w:rFonts w:ascii="Times New Roman" w:hAnsi="Times New Roman" w:cs="Times New Roman"/>
          <w:sz w:val="28"/>
          <w:szCs w:val="28"/>
        </w:rPr>
        <w:t>на оплату заключенных от имени муниципального образования «Приволжский муниципальный район Астраханской области»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отчетном финансовом году, в объеме, не превышающем сумму остатка неиспользованных бюджетных ассигнований на указанные цели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9E4">
        <w:rPr>
          <w:rFonts w:ascii="Times New Roman" w:hAnsi="Times New Roman" w:cs="Times New Roman"/>
          <w:sz w:val="28"/>
          <w:szCs w:val="28"/>
        </w:rPr>
        <w:t xml:space="preserve"> (муниципальный контракт, договор, акты выполненных работ).</w:t>
      </w:r>
    </w:p>
    <w:p w:rsidR="00680F2B" w:rsidRPr="003629E4" w:rsidRDefault="00680F2B" w:rsidP="00680F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629E4">
        <w:rPr>
          <w:rFonts w:ascii="Times New Roman" w:hAnsi="Times New Roman" w:cs="Times New Roman"/>
          <w:sz w:val="28"/>
          <w:szCs w:val="28"/>
        </w:rPr>
        <w:t>. Приказом финансового управления администрации муниципального образования «Приволжский муниципальный район Астраханской области» в случае предоставления документов, указанных в пункте 2 вносятся изменения в сводную бюджетную роспись на текущий финансовый год в соответствии с бюджетным законодательством в части увеличения бюджетных ассигнований в течении 5 рабочих дней со дня поступления письменного запроса.</w:t>
      </w:r>
    </w:p>
    <w:p w:rsidR="00680F2B" w:rsidRPr="003629E4" w:rsidRDefault="00680F2B" w:rsidP="00680F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680F2B" w:rsidRPr="00362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A3420C"/>
    <w:multiLevelType w:val="hybridMultilevel"/>
    <w:tmpl w:val="CA80258A"/>
    <w:lvl w:ilvl="0" w:tplc="71E49E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F21"/>
    <w:rsid w:val="000A0F21"/>
    <w:rsid w:val="00324A58"/>
    <w:rsid w:val="003629E4"/>
    <w:rsid w:val="004D7C36"/>
    <w:rsid w:val="00522845"/>
    <w:rsid w:val="005D0871"/>
    <w:rsid w:val="005F2D5F"/>
    <w:rsid w:val="00680F2B"/>
    <w:rsid w:val="00A3648B"/>
    <w:rsid w:val="00B9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66C3C-1AC9-4D9E-BAAF-81395C0F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0F2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629E4"/>
    <w:pPr>
      <w:ind w:left="720"/>
      <w:contextualSpacing/>
    </w:pPr>
  </w:style>
  <w:style w:type="paragraph" w:customStyle="1" w:styleId="ConsPlusNormal">
    <w:name w:val="ConsPlusNormal"/>
    <w:rsid w:val="0052284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cp:lastPrinted>2026-01-27T07:02:00Z</cp:lastPrinted>
  <dcterms:created xsi:type="dcterms:W3CDTF">2026-01-27T07:04:00Z</dcterms:created>
  <dcterms:modified xsi:type="dcterms:W3CDTF">2026-01-27T07:04:00Z</dcterms:modified>
</cp:coreProperties>
</file>