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  <w:sz w:val="27"/>
          <w:szCs w:val="27"/>
        </w:rPr>
      </w:pPr>
      <w:r w:rsidRPr="004E767E">
        <w:rPr>
          <w:rFonts w:ascii="Times New Roman" w:hAnsi="Times New Roman" w:cs="Times New Roman"/>
          <w:b/>
          <w:noProof/>
          <w:spacing w:val="38"/>
          <w:sz w:val="27"/>
          <w:szCs w:val="27"/>
          <w:lang w:eastAsia="ru-RU"/>
        </w:rPr>
        <w:drawing>
          <wp:inline distT="0" distB="0" distL="0" distR="0">
            <wp:extent cx="762000" cy="866775"/>
            <wp:effectExtent l="0" t="0" r="0" b="9525"/>
            <wp:docPr id="2" name="Рисунок 2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34" w:rsidRPr="004E767E" w:rsidRDefault="00B96E34" w:rsidP="00B96E34">
      <w:pPr>
        <w:pStyle w:val="3"/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СОВЕТ МУНИЦИПАЛЬНОГО ОБРАЗОВАНИЯ</w:t>
      </w:r>
    </w:p>
    <w:p w:rsidR="004E767E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«ПРИВОЛЖСКИЙ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 xml:space="preserve"> МУНИЦИПАЛЬНЫЙРАЙОН </w:t>
      </w:r>
    </w:p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АСТРАХАНСКОЙ ОБЛАСТИ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>»</w:t>
      </w:r>
    </w:p>
    <w:p w:rsidR="00B96E34" w:rsidRPr="004E767E" w:rsidRDefault="00B96E34" w:rsidP="00B96E34">
      <w:pPr>
        <w:pStyle w:val="3"/>
        <w:pBdr>
          <w:bottom w:val="single" w:sz="4" w:space="1" w:color="auto"/>
        </w:pBdr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Р Е Ш Е Н И Е</w:t>
      </w:r>
    </w:p>
    <w:p w:rsidR="00B96E34" w:rsidRPr="004E767E" w:rsidRDefault="00B96E34" w:rsidP="00B96E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4E767E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4E767E">
        <w:rPr>
          <w:rFonts w:ascii="Times New Roman" w:hAnsi="Times New Roman" w:cs="Times New Roman"/>
          <w:sz w:val="27"/>
          <w:szCs w:val="27"/>
        </w:rPr>
        <w:t xml:space="preserve"> «</w:t>
      </w:r>
      <w:r w:rsidR="00F42776">
        <w:rPr>
          <w:rFonts w:ascii="Times New Roman" w:hAnsi="Times New Roman" w:cs="Times New Roman"/>
          <w:sz w:val="27"/>
          <w:szCs w:val="27"/>
        </w:rPr>
        <w:t>25</w:t>
      </w:r>
      <w:r w:rsidR="00CF241C" w:rsidRPr="004E767E">
        <w:rPr>
          <w:rFonts w:ascii="Times New Roman" w:hAnsi="Times New Roman" w:cs="Times New Roman"/>
          <w:sz w:val="27"/>
          <w:szCs w:val="27"/>
        </w:rPr>
        <w:t>»</w:t>
      </w:r>
      <w:r w:rsidR="00F42776">
        <w:rPr>
          <w:rFonts w:ascii="Times New Roman" w:hAnsi="Times New Roman" w:cs="Times New Roman"/>
          <w:sz w:val="27"/>
          <w:szCs w:val="27"/>
        </w:rPr>
        <w:t xml:space="preserve"> ___12 ___</w:t>
      </w:r>
      <w:r w:rsidRPr="004E767E">
        <w:rPr>
          <w:rFonts w:ascii="Times New Roman" w:hAnsi="Times New Roman" w:cs="Times New Roman"/>
          <w:sz w:val="27"/>
          <w:szCs w:val="27"/>
        </w:rPr>
        <w:t>202</w:t>
      </w:r>
      <w:r w:rsidR="00A23624">
        <w:rPr>
          <w:rFonts w:ascii="Times New Roman" w:hAnsi="Times New Roman" w:cs="Times New Roman"/>
          <w:sz w:val="27"/>
          <w:szCs w:val="27"/>
        </w:rPr>
        <w:t>5</w:t>
      </w:r>
      <w:r w:rsidRPr="004E767E">
        <w:rPr>
          <w:rFonts w:ascii="Times New Roman" w:hAnsi="Times New Roman" w:cs="Times New Roman"/>
          <w:sz w:val="27"/>
          <w:szCs w:val="27"/>
        </w:rPr>
        <w:t xml:space="preserve">г. № </w:t>
      </w:r>
      <w:r w:rsidR="00F42776">
        <w:rPr>
          <w:rFonts w:ascii="Times New Roman" w:hAnsi="Times New Roman" w:cs="Times New Roman"/>
          <w:sz w:val="27"/>
          <w:szCs w:val="27"/>
        </w:rPr>
        <w:t>48</w:t>
      </w: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 с. Началово</w:t>
      </w:r>
      <w:bookmarkStart w:id="0" w:name="_GoBack"/>
      <w:bookmarkEnd w:id="0"/>
    </w:p>
    <w:p w:rsidR="00B96E34" w:rsidRPr="004E767E" w:rsidRDefault="00B96E34" w:rsidP="00AF041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66334B" w:rsidRPr="00856F67" w:rsidRDefault="00B96E34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66334B" w:rsidRPr="00856F67">
        <w:rPr>
          <w:rFonts w:ascii="Times New Roman" w:hAnsi="Times New Roman" w:cs="Times New Roman"/>
          <w:sz w:val="28"/>
          <w:szCs w:val="28"/>
        </w:rPr>
        <w:t xml:space="preserve">«Приволжский </w:t>
      </w:r>
    </w:p>
    <w:p w:rsidR="0066334B" w:rsidRPr="00856F67" w:rsidRDefault="0066334B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район Астраханской области»</w:t>
      </w:r>
    </w:p>
    <w:p w:rsidR="00B96E34" w:rsidRPr="00856F67" w:rsidRDefault="007F0571" w:rsidP="00AF04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и 202</w:t>
      </w:r>
      <w:r w:rsidR="00A23624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96E34" w:rsidRPr="00856F67">
        <w:rPr>
          <w:rFonts w:ascii="Times New Roman" w:hAnsi="Times New Roman" w:cs="Times New Roman"/>
          <w:sz w:val="28"/>
          <w:szCs w:val="28"/>
        </w:rPr>
        <w:t>(1 чтение)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</w:t>
      </w:r>
      <w:r w:rsidR="009A73B1" w:rsidRPr="00856F67">
        <w:rPr>
          <w:rFonts w:ascii="Times New Roman" w:hAnsi="Times New Roman" w:cs="Times New Roman"/>
          <w:sz w:val="28"/>
          <w:szCs w:val="28"/>
        </w:rPr>
        <w:t>«</w:t>
      </w:r>
      <w:r w:rsidRPr="00856F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A73B1" w:rsidRPr="00856F67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56F67">
        <w:rPr>
          <w:rFonts w:ascii="Times New Roman" w:hAnsi="Times New Roman" w:cs="Times New Roman"/>
          <w:sz w:val="28"/>
          <w:szCs w:val="28"/>
        </w:rPr>
        <w:t>, Бюджетного кодекса Российской Федерации, ст.39 Уст</w:t>
      </w:r>
      <w:r w:rsidR="009A73B1" w:rsidRPr="00856F67"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Приволжский муниципальный район Астраханской </w:t>
      </w:r>
      <w:r w:rsidR="00A91D76" w:rsidRPr="00856F67">
        <w:rPr>
          <w:rFonts w:ascii="Times New Roman" w:hAnsi="Times New Roman" w:cs="Times New Roman"/>
          <w:sz w:val="28"/>
          <w:szCs w:val="28"/>
        </w:rPr>
        <w:t>области «</w:t>
      </w:r>
      <w:r w:rsidRPr="00856F67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«Приволжский 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56F67">
        <w:rPr>
          <w:rFonts w:ascii="Times New Roman" w:hAnsi="Times New Roman" w:cs="Times New Roman"/>
          <w:sz w:val="28"/>
          <w:szCs w:val="28"/>
        </w:rPr>
        <w:t>район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РЕШИЛ: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 Принять и утвердить основные характеристики бюджета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>Приволжский муниципальный район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>» в первом чтении: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1.1.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доходов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2885443,</w:t>
      </w:r>
      <w:r w:rsidR="001B0F6A">
        <w:rPr>
          <w:rFonts w:ascii="Times New Roman" w:hAnsi="Times New Roman" w:cs="Times New Roman"/>
          <w:sz w:val="28"/>
          <w:szCs w:val="28"/>
        </w:rPr>
        <w:t>2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85188F">
        <w:rPr>
          <w:rFonts w:ascii="Times New Roman" w:hAnsi="Times New Roman" w:cs="Times New Roman"/>
          <w:sz w:val="28"/>
          <w:szCs w:val="28"/>
        </w:rPr>
        <w:t>1912011</w:t>
      </w:r>
      <w:r w:rsidR="00A23624" w:rsidRPr="00856F67">
        <w:rPr>
          <w:rFonts w:ascii="Times New Roman" w:hAnsi="Times New Roman" w:cs="Times New Roman"/>
          <w:sz w:val="28"/>
          <w:szCs w:val="28"/>
        </w:rPr>
        <w:t>,</w:t>
      </w:r>
      <w:r w:rsidR="001B0F6A">
        <w:rPr>
          <w:rFonts w:ascii="Times New Roman" w:hAnsi="Times New Roman" w:cs="Times New Roman"/>
          <w:sz w:val="28"/>
          <w:szCs w:val="28"/>
        </w:rPr>
        <w:t>9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расходов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2885443,</w:t>
      </w:r>
      <w:r w:rsidR="001B0F6A">
        <w:rPr>
          <w:rFonts w:ascii="Times New Roman" w:hAnsi="Times New Roman" w:cs="Times New Roman"/>
          <w:sz w:val="28"/>
          <w:szCs w:val="28"/>
        </w:rPr>
        <w:t xml:space="preserve">2 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3624" w:rsidRPr="00856F67" w:rsidRDefault="00572019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дефицит</w:t>
      </w:r>
      <w:proofErr w:type="gramEnd"/>
      <w:r w:rsidR="00A23624" w:rsidRPr="00856F67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:rsidR="00AF0418" w:rsidRPr="00856F67" w:rsidRDefault="00AF0418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доходов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5188F">
        <w:rPr>
          <w:rFonts w:ascii="Times New Roman" w:hAnsi="Times New Roman" w:cs="Times New Roman"/>
          <w:sz w:val="28"/>
          <w:szCs w:val="28"/>
        </w:rPr>
        <w:t>2611922,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межбюджетных трансфертов,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получаемых из других бюджетов </w:t>
      </w:r>
      <w:r w:rsidR="0085188F">
        <w:rPr>
          <w:rFonts w:ascii="Times New Roman" w:hAnsi="Times New Roman" w:cs="Times New Roman"/>
          <w:sz w:val="28"/>
          <w:szCs w:val="28"/>
        </w:rPr>
        <w:t>1668410,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расходов в сумме</w:t>
      </w:r>
      <w:r w:rsidR="0085188F">
        <w:rPr>
          <w:rFonts w:ascii="Times New Roman" w:hAnsi="Times New Roman" w:cs="Times New Roman"/>
          <w:sz w:val="28"/>
          <w:szCs w:val="28"/>
        </w:rPr>
        <w:t xml:space="preserve"> 2611922,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</w:t>
      </w:r>
      <w:r w:rsidR="00B14150" w:rsidRPr="00856F67">
        <w:rPr>
          <w:rFonts w:ascii="Times New Roman" w:hAnsi="Times New Roman" w:cs="Times New Roman"/>
          <w:sz w:val="28"/>
          <w:szCs w:val="28"/>
        </w:rPr>
        <w:t>расходы 2</w:t>
      </w:r>
      <w:r w:rsidR="00856F67" w:rsidRPr="00856F67">
        <w:rPr>
          <w:rFonts w:ascii="Times New Roman" w:hAnsi="Times New Roman" w:cs="Times New Roman"/>
          <w:sz w:val="28"/>
          <w:szCs w:val="28"/>
        </w:rPr>
        <w:t>4704,5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B14150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дефицит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856F67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доходов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2431978,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бюджетов – </w:t>
      </w:r>
      <w:r w:rsidR="0085188F">
        <w:rPr>
          <w:rFonts w:ascii="Times New Roman" w:hAnsi="Times New Roman" w:cs="Times New Roman"/>
          <w:sz w:val="28"/>
          <w:szCs w:val="28"/>
        </w:rPr>
        <w:t>1452862,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объем расходов в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5188F">
        <w:rPr>
          <w:rFonts w:ascii="Times New Roman" w:hAnsi="Times New Roman" w:cs="Times New Roman"/>
          <w:sz w:val="28"/>
          <w:szCs w:val="28"/>
        </w:rPr>
        <w:t>2431978,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="0085188F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расходы </w:t>
      </w:r>
      <w:r w:rsidR="00856F67" w:rsidRPr="00856F67">
        <w:rPr>
          <w:rFonts w:ascii="Times New Roman" w:hAnsi="Times New Roman" w:cs="Times New Roman"/>
          <w:sz w:val="28"/>
          <w:szCs w:val="28"/>
        </w:rPr>
        <w:t>50825,0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642A" w:rsidRPr="00856F67" w:rsidRDefault="00856F67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дефицит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64299" w:rsidRDefault="00664299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Опубликовать настоящее Решение в общественно-политической газете «Приволжская газета».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1C" w:rsidRPr="00856F67" w:rsidRDefault="00CF241C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E5" w:rsidRPr="00856F67" w:rsidRDefault="001125E5" w:rsidP="00371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25E5" w:rsidRPr="00856F67" w:rsidRDefault="001125E5" w:rsidP="001125E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55729" w:rsidRPr="00856F67" w:rsidRDefault="001125E5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56F67">
        <w:rPr>
          <w:rFonts w:ascii="Times New Roman" w:hAnsi="Times New Roman" w:cs="Times New Roman"/>
          <w:sz w:val="28"/>
          <w:szCs w:val="28"/>
        </w:rPr>
        <w:t xml:space="preserve"> «</w:t>
      </w:r>
      <w:r w:rsidR="00C55729" w:rsidRPr="00856F67">
        <w:rPr>
          <w:rFonts w:ascii="Times New Roman" w:hAnsi="Times New Roman" w:cs="Times New Roman"/>
          <w:sz w:val="28"/>
          <w:szCs w:val="28"/>
        </w:rPr>
        <w:t xml:space="preserve">Приволжский </w:t>
      </w:r>
      <w:r w:rsidR="00CF241C" w:rsidRPr="00856F67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AF7F22" w:rsidRDefault="00C55729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proofErr w:type="gramStart"/>
      <w:r w:rsidRPr="00856F67">
        <w:rPr>
          <w:rFonts w:ascii="Times New Roman" w:hAnsi="Times New Roman" w:cs="Times New Roman"/>
          <w:sz w:val="28"/>
          <w:szCs w:val="28"/>
        </w:rPr>
        <w:t>области</w:t>
      </w:r>
      <w:r w:rsidR="001125E5" w:rsidRPr="00856F67">
        <w:rPr>
          <w:rFonts w:ascii="Times New Roman" w:hAnsi="Times New Roman" w:cs="Times New Roman"/>
          <w:sz w:val="28"/>
          <w:szCs w:val="28"/>
        </w:rPr>
        <w:t xml:space="preserve">» </w:t>
      </w:r>
      <w:r w:rsidR="008518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51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125E5" w:rsidRPr="00856F67">
        <w:rPr>
          <w:rFonts w:ascii="Times New Roman" w:hAnsi="Times New Roman" w:cs="Times New Roman"/>
          <w:sz w:val="28"/>
          <w:szCs w:val="28"/>
        </w:rPr>
        <w:t>Редько А.В.</w:t>
      </w:r>
    </w:p>
    <w:p w:rsidR="00AF7F22" w:rsidRDefault="00AF7F22" w:rsidP="00AF7F22">
      <w:pPr>
        <w:rPr>
          <w:lang w:eastAsia="ru-RU"/>
        </w:rPr>
      </w:pPr>
    </w:p>
    <w:p w:rsidR="00AF7F22" w:rsidRDefault="00AF7F22" w:rsidP="00AF7F22">
      <w:pPr>
        <w:rPr>
          <w:lang w:eastAsia="ru-RU"/>
        </w:rPr>
      </w:pP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E767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Сафронова Е.А.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B96E34" w:rsidRPr="00AF7F22" w:rsidRDefault="00B96E34" w:rsidP="00AF7F22">
      <w:pPr>
        <w:rPr>
          <w:lang w:eastAsia="ru-RU"/>
        </w:rPr>
      </w:pPr>
    </w:p>
    <w:sectPr w:rsidR="00B96E34" w:rsidRPr="00AF7F22" w:rsidSect="004E767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1D3"/>
    <w:rsid w:val="000C19E1"/>
    <w:rsid w:val="00103C5B"/>
    <w:rsid w:val="00107830"/>
    <w:rsid w:val="001125E5"/>
    <w:rsid w:val="00166389"/>
    <w:rsid w:val="001B0F6A"/>
    <w:rsid w:val="001C1D52"/>
    <w:rsid w:val="002224EA"/>
    <w:rsid w:val="00231CE2"/>
    <w:rsid w:val="002C15A2"/>
    <w:rsid w:val="00367A4B"/>
    <w:rsid w:val="00371B3D"/>
    <w:rsid w:val="00391B58"/>
    <w:rsid w:val="003D21B5"/>
    <w:rsid w:val="0040028C"/>
    <w:rsid w:val="004628D8"/>
    <w:rsid w:val="0048642A"/>
    <w:rsid w:val="004C1586"/>
    <w:rsid w:val="004D6A61"/>
    <w:rsid w:val="004E767E"/>
    <w:rsid w:val="0051695C"/>
    <w:rsid w:val="00546C27"/>
    <w:rsid w:val="005512C3"/>
    <w:rsid w:val="00572019"/>
    <w:rsid w:val="00587F67"/>
    <w:rsid w:val="00592D03"/>
    <w:rsid w:val="005A5C22"/>
    <w:rsid w:val="005D2B86"/>
    <w:rsid w:val="005F7E24"/>
    <w:rsid w:val="0066334B"/>
    <w:rsid w:val="00664299"/>
    <w:rsid w:val="00666DD2"/>
    <w:rsid w:val="006A7D0F"/>
    <w:rsid w:val="006B285D"/>
    <w:rsid w:val="006B3FEB"/>
    <w:rsid w:val="006F0CDE"/>
    <w:rsid w:val="0070573F"/>
    <w:rsid w:val="0073355A"/>
    <w:rsid w:val="007B0ED1"/>
    <w:rsid w:val="007D2111"/>
    <w:rsid w:val="007F0571"/>
    <w:rsid w:val="00811960"/>
    <w:rsid w:val="00825D2C"/>
    <w:rsid w:val="00825DA1"/>
    <w:rsid w:val="0085188F"/>
    <w:rsid w:val="00856F67"/>
    <w:rsid w:val="009A73B1"/>
    <w:rsid w:val="009C6FAA"/>
    <w:rsid w:val="009F4E07"/>
    <w:rsid w:val="00A23624"/>
    <w:rsid w:val="00A54232"/>
    <w:rsid w:val="00A91D76"/>
    <w:rsid w:val="00AC6F59"/>
    <w:rsid w:val="00AF0418"/>
    <w:rsid w:val="00AF7F22"/>
    <w:rsid w:val="00B04CB5"/>
    <w:rsid w:val="00B14150"/>
    <w:rsid w:val="00B42716"/>
    <w:rsid w:val="00B961D3"/>
    <w:rsid w:val="00B96E34"/>
    <w:rsid w:val="00BD3472"/>
    <w:rsid w:val="00BF2D23"/>
    <w:rsid w:val="00C21581"/>
    <w:rsid w:val="00C3104D"/>
    <w:rsid w:val="00C55729"/>
    <w:rsid w:val="00CC33DF"/>
    <w:rsid w:val="00CC39CA"/>
    <w:rsid w:val="00CF241C"/>
    <w:rsid w:val="00D24601"/>
    <w:rsid w:val="00D660F9"/>
    <w:rsid w:val="00DA61FD"/>
    <w:rsid w:val="00E06DF7"/>
    <w:rsid w:val="00E43A1D"/>
    <w:rsid w:val="00E77CA9"/>
    <w:rsid w:val="00F071AE"/>
    <w:rsid w:val="00F42776"/>
    <w:rsid w:val="00F43BA8"/>
    <w:rsid w:val="00F47F6C"/>
    <w:rsid w:val="00F8246F"/>
    <w:rsid w:val="00FE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044C2-5E80-4EDF-B2B1-4C17209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D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6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96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96E3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96E3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rtejustify">
    <w:name w:val="rtejustify"/>
    <w:basedOn w:val="a"/>
    <w:rsid w:val="0011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A61F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DA61F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3A0EDB8A-74FC-49FF-B33D-37484D29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cp:lastPrinted>2025-12-19T10:48:00Z</cp:lastPrinted>
  <dcterms:created xsi:type="dcterms:W3CDTF">2025-11-12T05:07:00Z</dcterms:created>
  <dcterms:modified xsi:type="dcterms:W3CDTF">2025-12-25T11:46:00Z</dcterms:modified>
</cp:coreProperties>
</file>