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FE" w:rsidRPr="001673FE" w:rsidRDefault="001673FE" w:rsidP="001673FE">
      <w:pPr>
        <w:keepNext/>
        <w:spacing w:before="240" w:after="60"/>
        <w:ind w:right="-2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1673FE">
        <w:rPr>
          <w:rFonts w:ascii="Bookman Old Style" w:eastAsia="Times New Roman" w:hAnsi="Bookman Old Style" w:cs="Times New Roman"/>
          <w:b/>
          <w:noProof/>
          <w:spacing w:val="38"/>
          <w:sz w:val="24"/>
          <w:szCs w:val="20"/>
          <w:lang w:eastAsia="ru-RU"/>
        </w:rPr>
        <w:drawing>
          <wp:inline distT="0" distB="0" distL="0" distR="0" wp14:anchorId="138B0C36" wp14:editId="5860200C">
            <wp:extent cx="781050" cy="876300"/>
            <wp:effectExtent l="19050" t="0" r="0" b="0"/>
            <wp:docPr id="2" name="Рисунок 2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FE" w:rsidRPr="001673FE" w:rsidRDefault="001673FE" w:rsidP="001673FE">
      <w:pPr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 МУНИЦИПАЛЬНОГО</w:t>
      </w:r>
      <w:proofErr w:type="gramEnd"/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ОБРАЗОВАНИЯ</w:t>
      </w:r>
    </w:p>
    <w:p w:rsidR="001673FE" w:rsidRPr="001673FE" w:rsidRDefault="001673FE" w:rsidP="001673FE">
      <w:pPr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«ПРИВОЛЖСКИЙ МУНИЦИПАЛЬНЫЙ РАЙОН АСТРАХАНСКОЙ ОБЛАСТИ»</w:t>
      </w:r>
    </w:p>
    <w:p w:rsidR="001673FE" w:rsidRPr="001673FE" w:rsidRDefault="001673FE" w:rsidP="001673FE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673FE" w:rsidRPr="001673FE" w:rsidRDefault="001673FE" w:rsidP="001673FE">
      <w:pPr>
        <w:keepNext/>
        <w:overflowPunct w:val="0"/>
        <w:autoSpaceDE w:val="0"/>
        <w:spacing w:after="0" w:line="36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ar-SA"/>
        </w:rPr>
        <w:t>ПОСТАНОВЛЕНИЕ</w:t>
      </w:r>
    </w:p>
    <w:p w:rsidR="001673FE" w:rsidRPr="001673FE" w:rsidRDefault="001673FE" w:rsidP="001673FE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673FE" w:rsidRPr="001673FE" w:rsidRDefault="001673FE" w:rsidP="005D1347">
      <w:pPr>
        <w:overflowPunct w:val="0"/>
        <w:autoSpaceDE w:val="0"/>
        <w:spacing w:after="0" w:line="240" w:lineRule="auto"/>
        <w:ind w:left="5670" w:right="-2" w:hanging="567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________________________ </w:t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№________________</w:t>
      </w:r>
    </w:p>
    <w:p w:rsidR="001673FE" w:rsidRPr="001673FE" w:rsidRDefault="001673FE" w:rsidP="005D1347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с. </w:t>
      </w:r>
      <w:proofErr w:type="spellStart"/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>Началово</w:t>
      </w:r>
      <w:proofErr w:type="spellEnd"/>
    </w:p>
    <w:p w:rsidR="001673FE" w:rsidRPr="001673FE" w:rsidRDefault="001673FE" w:rsidP="001673FE">
      <w:pPr>
        <w:overflowPunct w:val="0"/>
        <w:autoSpaceDE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</w:t>
      </w:r>
    </w:p>
    <w:p w:rsidR="00236E19" w:rsidRDefault="005D1347" w:rsidP="005D1347">
      <w:pPr>
        <w:spacing w:after="0" w:line="276" w:lineRule="auto"/>
        <w:ind w:righ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«Приволжский муниципальный район Астраханской области» от 02.02.2023 №30 </w:t>
      </w:r>
    </w:p>
    <w:p w:rsidR="005D1347" w:rsidRDefault="005D1347" w:rsidP="005D1347">
      <w:pPr>
        <w:spacing w:after="0" w:line="276" w:lineRule="auto"/>
        <w:ind w:right="4251"/>
        <w:rPr>
          <w:rFonts w:ascii="Times New Roman" w:hAnsi="Times New Roman" w:cs="Times New Roman"/>
          <w:sz w:val="28"/>
          <w:szCs w:val="28"/>
        </w:rPr>
      </w:pPr>
    </w:p>
    <w:p w:rsidR="00236E19" w:rsidRDefault="00236E19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       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5D1347">
        <w:rPr>
          <w:rFonts w:ascii="Times New Roman" w:hAnsi="Times New Roman" w:cs="Times New Roman"/>
          <w:sz w:val="28"/>
          <w:szCs w:val="28"/>
        </w:rPr>
        <w:t>»</w:t>
      </w:r>
      <w:r w:rsidR="004734AD">
        <w:rPr>
          <w:rFonts w:ascii="Times New Roman" w:hAnsi="Times New Roman" w:cs="Times New Roman"/>
          <w:sz w:val="28"/>
          <w:szCs w:val="28"/>
        </w:rPr>
        <w:t xml:space="preserve">, </w:t>
      </w:r>
      <w:r w:rsidR="00701694">
        <w:rPr>
          <w:rFonts w:ascii="Times New Roman" w:hAnsi="Times New Roman" w:cs="Times New Roman"/>
          <w:sz w:val="28"/>
          <w:szCs w:val="28"/>
        </w:rPr>
        <w:t>письмом УФК по Астраханской области от 11.09.2024 №25-30-67/4232</w:t>
      </w:r>
    </w:p>
    <w:p w:rsidR="004D2915" w:rsidRPr="001673FE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E19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4D2915" w:rsidRPr="001673FE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429E9">
      <w:pPr>
        <w:pStyle w:val="a8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«Приволжский муниципальный район Астраханской области» от 02.02.2023 №30 «Об утверждении перечня главных администраторов доходов бюджета муниципального образования «Приволжский муниципальный район Астраханской области» и порядка внесения изменений в перечень главных администраторов доходов бюджета муниципального образования «Приволжский муниципальный район Астраханской области» следующие изменения:</w:t>
      </w:r>
    </w:p>
    <w:p w:rsidR="004429E9" w:rsidRPr="004B1495" w:rsidRDefault="00D87CB0" w:rsidP="00B63D25">
      <w:pPr>
        <w:pStyle w:val="a8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4B1495">
        <w:rPr>
          <w:rFonts w:ascii="Times New Roman" w:hAnsi="Times New Roman" w:cs="Times New Roman"/>
          <w:sz w:val="28"/>
          <w:szCs w:val="28"/>
        </w:rPr>
        <w:t xml:space="preserve">Приложение №1 постановления администрации муниципального образования «Приволжский муниципальный район Астраханской области» от 02.02.2023 №30 изложить в новой редакции </w:t>
      </w:r>
      <w:r w:rsidR="00E212F5" w:rsidRPr="004B1495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</w:p>
    <w:p w:rsidR="009F5C31" w:rsidRDefault="00C319DB" w:rsidP="009F5C3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="009F5C31" w:rsidRPr="00250CB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«Приволжский муниципальный район Астраханской области» в информационно-телекоммуникационной сети «Интернет».</w:t>
      </w:r>
    </w:p>
    <w:p w:rsidR="00E212F5" w:rsidRDefault="00E212F5" w:rsidP="00E212F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подписания.</w:t>
      </w:r>
    </w:p>
    <w:p w:rsidR="008C131E" w:rsidRPr="001673FE" w:rsidRDefault="008C131E" w:rsidP="009F5C3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>Контроль</w:t>
      </w:r>
      <w:r w:rsidR="00DB074B">
        <w:rPr>
          <w:rFonts w:ascii="Times New Roman" w:hAnsi="Times New Roman" w:cs="Times New Roman"/>
          <w:sz w:val="28"/>
          <w:szCs w:val="28"/>
        </w:rPr>
        <w:t xml:space="preserve"> </w:t>
      </w:r>
      <w:r w:rsidRPr="001673FE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C45B1C" w:rsidRPr="001673FE">
        <w:rPr>
          <w:rFonts w:ascii="Times New Roman" w:hAnsi="Times New Roman" w:cs="Times New Roman"/>
          <w:sz w:val="28"/>
          <w:szCs w:val="28"/>
        </w:rPr>
        <w:t>постановления</w:t>
      </w:r>
      <w:r w:rsidRPr="001673FE">
        <w:rPr>
          <w:rFonts w:ascii="Times New Roman" w:hAnsi="Times New Roman" w:cs="Times New Roman"/>
          <w:sz w:val="28"/>
          <w:szCs w:val="28"/>
        </w:rPr>
        <w:t xml:space="preserve"> возложить на начальника финансового управления администрации </w:t>
      </w:r>
      <w:r w:rsidR="005805AE" w:rsidRPr="001673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673FE">
        <w:rPr>
          <w:rFonts w:ascii="Times New Roman" w:hAnsi="Times New Roman" w:cs="Times New Roman"/>
          <w:sz w:val="28"/>
          <w:szCs w:val="28"/>
        </w:rPr>
        <w:t xml:space="preserve"> «Приволжский </w:t>
      </w:r>
      <w:r w:rsidR="001673FE" w:rsidRPr="001673F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673FE">
        <w:rPr>
          <w:rFonts w:ascii="Times New Roman" w:hAnsi="Times New Roman" w:cs="Times New Roman"/>
          <w:sz w:val="28"/>
          <w:szCs w:val="28"/>
        </w:rPr>
        <w:t>район</w:t>
      </w:r>
      <w:r w:rsidR="001673FE" w:rsidRPr="001673FE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1673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73FE">
        <w:rPr>
          <w:rFonts w:ascii="Times New Roman" w:hAnsi="Times New Roman" w:cs="Times New Roman"/>
          <w:sz w:val="28"/>
          <w:szCs w:val="28"/>
        </w:rPr>
        <w:t>Исламгазиеву</w:t>
      </w:r>
      <w:proofErr w:type="spellEnd"/>
      <w:r w:rsidRPr="001673FE">
        <w:rPr>
          <w:rFonts w:ascii="Times New Roman" w:hAnsi="Times New Roman" w:cs="Times New Roman"/>
          <w:sz w:val="28"/>
          <w:szCs w:val="28"/>
        </w:rPr>
        <w:t xml:space="preserve"> И.Ч.</w:t>
      </w:r>
    </w:p>
    <w:p w:rsidR="001673FE" w:rsidRDefault="001673FE" w:rsidP="00250C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2915" w:rsidRDefault="004D2915" w:rsidP="00250C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74B" w:rsidRPr="001673FE" w:rsidRDefault="00DB074B" w:rsidP="001A08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E19" w:rsidRPr="001673FE" w:rsidRDefault="00701694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526">
        <w:rPr>
          <w:rFonts w:ascii="Times New Roman" w:hAnsi="Times New Roman" w:cs="Times New Roman"/>
          <w:sz w:val="28"/>
          <w:szCs w:val="28"/>
        </w:rPr>
        <w:t>Г</w:t>
      </w:r>
      <w:r w:rsidR="00236E19" w:rsidRPr="001673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19" w:rsidRPr="001673FE" w:rsidRDefault="00236E19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7920" w:rsidRDefault="00D16F4C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«Приволжский </w:t>
      </w:r>
      <w:r w:rsidR="00C279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673FE">
        <w:rPr>
          <w:rFonts w:ascii="Times New Roman" w:hAnsi="Times New Roman" w:cs="Times New Roman"/>
          <w:sz w:val="28"/>
          <w:szCs w:val="28"/>
        </w:rPr>
        <w:t>район</w:t>
      </w:r>
      <w:r w:rsidR="00C27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19" w:rsidRPr="001673FE" w:rsidRDefault="00C27920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Астраханской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D16F4C" w:rsidRPr="001673FE">
        <w:rPr>
          <w:rFonts w:ascii="Times New Roman" w:hAnsi="Times New Roman" w:cs="Times New Roman"/>
          <w:sz w:val="28"/>
          <w:szCs w:val="28"/>
        </w:rPr>
        <w:t>»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A083D" w:rsidRPr="001673FE">
        <w:rPr>
          <w:rFonts w:ascii="Times New Roman" w:hAnsi="Times New Roman" w:cs="Times New Roman"/>
          <w:sz w:val="28"/>
          <w:szCs w:val="28"/>
        </w:rPr>
        <w:t xml:space="preserve">       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 </w:t>
      </w:r>
      <w:r w:rsidR="00065C81">
        <w:rPr>
          <w:rFonts w:ascii="Times New Roman" w:hAnsi="Times New Roman" w:cs="Times New Roman"/>
          <w:sz w:val="28"/>
          <w:szCs w:val="28"/>
        </w:rPr>
        <w:t xml:space="preserve">    </w:t>
      </w:r>
      <w:r w:rsidR="00D16F4C" w:rsidRPr="001673FE">
        <w:rPr>
          <w:rFonts w:ascii="Times New Roman" w:hAnsi="Times New Roman" w:cs="Times New Roman"/>
          <w:sz w:val="28"/>
          <w:szCs w:val="28"/>
        </w:rPr>
        <w:t xml:space="preserve">  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</w:t>
      </w:r>
      <w:r w:rsidR="00701694">
        <w:rPr>
          <w:rFonts w:ascii="Times New Roman" w:hAnsi="Times New Roman" w:cs="Times New Roman"/>
          <w:sz w:val="28"/>
          <w:szCs w:val="28"/>
        </w:rPr>
        <w:t>И.А. Мельникова</w:t>
      </w:r>
    </w:p>
    <w:p w:rsidR="00236E19" w:rsidRPr="001673FE" w:rsidRDefault="00236E19" w:rsidP="00236E1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E19" w:rsidRPr="001673FE" w:rsidRDefault="00236E19" w:rsidP="00236E19">
      <w:pPr>
        <w:rPr>
          <w:sz w:val="28"/>
          <w:szCs w:val="28"/>
        </w:rPr>
      </w:pPr>
    </w:p>
    <w:p w:rsidR="00236E19" w:rsidRPr="001673FE" w:rsidRDefault="00236E19" w:rsidP="00236E19">
      <w:pPr>
        <w:rPr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701694" w:rsidRDefault="00701694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701694" w:rsidRDefault="00701694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D16F4C" w:rsidRPr="00233661" w:rsidRDefault="00DC59BB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16F4C" w:rsidRPr="00233661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562144" w:rsidRPr="00233661" w:rsidRDefault="00D16F4C" w:rsidP="003D1C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D1C41">
        <w:rPr>
          <w:rFonts w:ascii="Times New Roman" w:hAnsi="Times New Roman" w:cs="Times New Roman"/>
          <w:sz w:val="28"/>
          <w:szCs w:val="28"/>
        </w:rPr>
        <w:t>а</w:t>
      </w:r>
      <w:r w:rsidRPr="00233661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FC7B81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D2915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 xml:space="preserve"> «</w:t>
      </w:r>
      <w:r w:rsidR="001D7B74" w:rsidRPr="00233661">
        <w:rPr>
          <w:rFonts w:ascii="Times New Roman" w:hAnsi="Times New Roman" w:cs="Times New Roman"/>
          <w:sz w:val="28"/>
          <w:szCs w:val="28"/>
        </w:rPr>
        <w:t>П</w:t>
      </w:r>
      <w:r w:rsidRPr="00233661">
        <w:rPr>
          <w:rFonts w:ascii="Times New Roman" w:hAnsi="Times New Roman" w:cs="Times New Roman"/>
          <w:sz w:val="28"/>
          <w:szCs w:val="28"/>
        </w:rPr>
        <w:t xml:space="preserve">риволжский </w:t>
      </w:r>
      <w:r w:rsidR="00FC7B81">
        <w:rPr>
          <w:rFonts w:ascii="Times New Roman" w:hAnsi="Times New Roman" w:cs="Times New Roman"/>
          <w:sz w:val="28"/>
          <w:szCs w:val="28"/>
        </w:rPr>
        <w:t xml:space="preserve">муниципальный </w:t>
      </w:r>
    </w:p>
    <w:p w:rsidR="00F7619C" w:rsidRPr="00233661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>район</w:t>
      </w:r>
      <w:r w:rsidR="00FC7B8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233661">
        <w:rPr>
          <w:rFonts w:ascii="Times New Roman" w:hAnsi="Times New Roman" w:cs="Times New Roman"/>
          <w:sz w:val="28"/>
          <w:szCs w:val="28"/>
        </w:rPr>
        <w:t>»</w:t>
      </w:r>
    </w:p>
    <w:p w:rsidR="00562144" w:rsidRPr="003A5227" w:rsidRDefault="00562144" w:rsidP="004D2915">
      <w:pPr>
        <w:ind w:left="5529"/>
        <w:contextualSpacing/>
        <w:rPr>
          <w:rFonts w:ascii="Times New Roman" w:hAnsi="Times New Roman" w:cs="Times New Roman"/>
          <w:sz w:val="24"/>
          <w:szCs w:val="24"/>
        </w:rPr>
      </w:pPr>
      <w:r w:rsidRPr="00233661">
        <w:rPr>
          <w:rFonts w:ascii="Times New Roman" w:hAnsi="Times New Roman" w:cs="Times New Roman"/>
          <w:sz w:val="28"/>
          <w:szCs w:val="28"/>
        </w:rPr>
        <w:t>от</w:t>
      </w:r>
      <w:r w:rsidR="00137ED1" w:rsidRPr="00233661">
        <w:rPr>
          <w:rFonts w:ascii="Times New Roman" w:hAnsi="Times New Roman" w:cs="Times New Roman"/>
          <w:sz w:val="28"/>
          <w:szCs w:val="28"/>
        </w:rPr>
        <w:t xml:space="preserve"> </w:t>
      </w:r>
      <w:r w:rsidR="004D2915">
        <w:rPr>
          <w:rFonts w:ascii="Times New Roman" w:hAnsi="Times New Roman" w:cs="Times New Roman"/>
          <w:sz w:val="28"/>
          <w:szCs w:val="28"/>
        </w:rPr>
        <w:t>____</w:t>
      </w:r>
      <w:r w:rsidR="00DC59BB">
        <w:rPr>
          <w:rFonts w:ascii="Times New Roman" w:hAnsi="Times New Roman" w:cs="Times New Roman"/>
          <w:sz w:val="28"/>
          <w:szCs w:val="28"/>
        </w:rPr>
        <w:t>____</w:t>
      </w:r>
      <w:r w:rsidR="008C131E" w:rsidRPr="002336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5187" w:rsidRPr="00233661">
        <w:rPr>
          <w:rFonts w:ascii="Times New Roman" w:hAnsi="Times New Roman" w:cs="Times New Roman"/>
          <w:sz w:val="28"/>
          <w:szCs w:val="28"/>
        </w:rPr>
        <w:t xml:space="preserve">   </w:t>
      </w:r>
      <w:r w:rsidRPr="00233661">
        <w:rPr>
          <w:rFonts w:ascii="Times New Roman" w:hAnsi="Times New Roman" w:cs="Times New Roman"/>
          <w:sz w:val="28"/>
          <w:szCs w:val="28"/>
        </w:rPr>
        <w:t>№</w:t>
      </w:r>
      <w:r w:rsidR="00DC59BB">
        <w:rPr>
          <w:rFonts w:ascii="Times New Roman" w:hAnsi="Times New Roman" w:cs="Times New Roman"/>
          <w:sz w:val="28"/>
          <w:szCs w:val="28"/>
        </w:rPr>
        <w:t>________</w:t>
      </w:r>
      <w:r w:rsidRPr="003A52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3661" w:rsidRDefault="00233661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2144" w:rsidRPr="00562144" w:rsidRDefault="00562144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</w:t>
      </w:r>
    </w:p>
    <w:p w:rsidR="00562144" w:rsidRPr="00562144" w:rsidRDefault="00562144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761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«Приволжский </w:t>
      </w:r>
      <w:r w:rsidR="00FC7B8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7619C">
        <w:rPr>
          <w:rFonts w:ascii="Times New Roman" w:hAnsi="Times New Roman" w:cs="Times New Roman"/>
          <w:sz w:val="28"/>
          <w:szCs w:val="28"/>
        </w:rPr>
        <w:t>район</w:t>
      </w:r>
      <w:r w:rsidR="00FC7B8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F7619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55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23"/>
        <w:gridCol w:w="2580"/>
        <w:gridCol w:w="5556"/>
      </w:tblGrid>
      <w:tr w:rsidR="00AB15AF" w:rsidRPr="00AB15AF" w:rsidTr="00C07EB5">
        <w:trPr>
          <w:trHeight w:val="33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Код бюджетной классификации Российской Федерации 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AB15AF" w:rsidRDefault="00AB15AF" w:rsidP="003A52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главного администратора доходов бюджета</w:t>
            </w:r>
          </w:p>
        </w:tc>
      </w:tr>
      <w:tr w:rsidR="00AB15AF" w:rsidRPr="00AB15AF" w:rsidTr="003A5227">
        <w:trPr>
          <w:trHeight w:val="92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главного администратора доходов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доходов бюджетов района</w:t>
            </w:r>
          </w:p>
        </w:tc>
        <w:tc>
          <w:tcPr>
            <w:tcW w:w="5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040E7" w:rsidRPr="00E35F83" w:rsidTr="003A5227">
        <w:trPr>
          <w:trHeight w:val="6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Агентство по организации деятельности мировых судей Астраханской области 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1 16 01053 01 0000  140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1 16 01063 01 0000 140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6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3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8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60BC4" w:rsidRPr="00E35F83" w:rsidTr="003A5227">
        <w:trPr>
          <w:trHeight w:val="1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C4" w:rsidRPr="00E35F83" w:rsidRDefault="00360BC4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4" w:rsidRPr="00E35F83" w:rsidRDefault="00360BC4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1 16 01133 01 0000 140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4" w:rsidRDefault="00360BC4" w:rsidP="0036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  <w:p w:rsidR="00360BC4" w:rsidRPr="00E35F83" w:rsidRDefault="00360BC4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1 16 01143 01 0000 140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14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1 16  01153 01 0000 140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пункте 6 статьи 46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13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12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19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4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1 16 01203 01 0000 140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20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Служба природопользования и охраны окружающей среды Астраханской области</w:t>
            </w:r>
          </w:p>
        </w:tc>
      </w:tr>
      <w:tr w:rsidR="006C23A4" w:rsidRPr="00E35F83" w:rsidTr="003714F2">
        <w:trPr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A4" w:rsidRPr="006C23A4" w:rsidRDefault="006C23A4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23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4" w:rsidRPr="006C23A4" w:rsidRDefault="006C23A4" w:rsidP="006C23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4" w:rsidRDefault="006C23A4" w:rsidP="006C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6C23A4" w:rsidRPr="006C23A4" w:rsidRDefault="006C23A4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1 16 11050 01 0000 140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040E7" w:rsidRPr="00E35F83" w:rsidTr="003714F2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по надзору в сфере природопользования</w:t>
            </w:r>
          </w:p>
        </w:tc>
      </w:tr>
      <w:tr w:rsidR="00DB24E2" w:rsidRPr="00E35F83" w:rsidTr="003A5227">
        <w:trPr>
          <w:trHeight w:val="12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1 12 01010 01 6000 120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3A5227">
        <w:trPr>
          <w:trHeight w:val="9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1 12 01030 01 6000 120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A6455" w:rsidRPr="00E35F83" w:rsidTr="009A6455">
        <w:trPr>
          <w:trHeight w:val="5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55" w:rsidRPr="00E35F83" w:rsidRDefault="009A6455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55" w:rsidRPr="00E35F83" w:rsidRDefault="009A645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1 12 01041 01 6000 120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55" w:rsidRDefault="009A6455" w:rsidP="009A6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(пени по соответствующему платежу)</w:t>
            </w:r>
          </w:p>
          <w:p w:rsidR="009A6455" w:rsidRPr="00E35F83" w:rsidRDefault="009A6455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E2" w:rsidRPr="00E35F83" w:rsidTr="003A5227">
        <w:trPr>
          <w:trHeight w:val="98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1 12 01041 01 6000 120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3A5227">
        <w:trPr>
          <w:trHeight w:val="99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1 12 01042 01 6000 120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1 16 11050 01 0000 140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040E7" w:rsidRPr="00E35F83" w:rsidTr="003A5227">
        <w:trPr>
          <w:trHeight w:val="4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Федеральное агентство по рыболовству</w:t>
            </w:r>
          </w:p>
        </w:tc>
      </w:tr>
      <w:tr w:rsidR="007B49DE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DE" w:rsidRPr="00E35F83" w:rsidRDefault="007B49DE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040E7" w:rsidRPr="00E35F83" w:rsidTr="003A5227">
        <w:trPr>
          <w:trHeight w:val="5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Федеральная служба по ветеринарии и фитосанитарному надзору </w:t>
            </w:r>
          </w:p>
        </w:tc>
      </w:tr>
      <w:tr w:rsidR="007B49DE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DE" w:rsidRPr="00E35F83" w:rsidRDefault="007B49DE" w:rsidP="007B49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040E7" w:rsidRPr="00E35F83" w:rsidTr="00F15688">
        <w:trPr>
          <w:trHeight w:val="5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C07EB5" w:rsidRPr="00E35F83" w:rsidTr="001D7B74">
        <w:trPr>
          <w:trHeight w:val="8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7EB5" w:rsidRPr="00E35F83" w:rsidTr="003714F2">
        <w:trPr>
          <w:trHeight w:val="51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C07EB5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статьями 227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227.1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2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228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306018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1 01 02010 01 3000 110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E5063F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1 01 02020 01 1000 110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3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E5063F">
        <w:trPr>
          <w:trHeight w:val="24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1 01 02020 01 3000 110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3714F2">
        <w:trPr>
          <w:trHeight w:val="12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1 01 02030 01 1000 110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F1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07EB5"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алог на доходы физических лиц с доходов, полученных физическими лицами в соответствии со </w:t>
            </w:r>
            <w:hyperlink r:id="rId24" w:history="1">
              <w:r w:rsidR="00C07EB5"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228</w:t>
              </w:r>
            </w:hyperlink>
            <w:r w:rsidR="00C07EB5"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3714F2">
        <w:trPr>
          <w:trHeight w:val="12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1 01 02030 01 3000 110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F15688">
        <w:trPr>
          <w:trHeight w:val="18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1 01 02040 01 1000 110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F1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5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227.1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F15688">
        <w:trPr>
          <w:trHeight w:val="18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1 01 02040 01 4000 110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E63006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06" w:rsidRPr="00E35F83" w:rsidRDefault="00E63006" w:rsidP="00E63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6" w:rsidRPr="00E35F83" w:rsidRDefault="00E63006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1 01 02080 01 1000 110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6" w:rsidRPr="00E35F83" w:rsidRDefault="00E63006" w:rsidP="00E6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969EF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EF" w:rsidRPr="00E35F83" w:rsidRDefault="001D7B74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EF" w:rsidRPr="00E35F83" w:rsidRDefault="009969EF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1 01 02080 01 3000 110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EF" w:rsidRPr="00E35F83" w:rsidRDefault="009969EF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1 01 02130 01 1000 110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 xml:space="preserve">1 01 02130 01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 xml:space="preserve">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7EB5" w:rsidRPr="00E35F83" w:rsidTr="00F15688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1D044F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1D044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1 05 01011 01 1000 110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1D044F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994F88" w:rsidRPr="00E35F83" w:rsidTr="00E35F83">
        <w:trPr>
          <w:trHeight w:val="1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88" w:rsidRPr="00E35F83" w:rsidRDefault="001D7B74" w:rsidP="00994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1 05 01011 01 3000 110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94F88" w:rsidRPr="00E35F83" w:rsidTr="00191CD0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1D7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1 05 01012 01 1000 110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994F88" w:rsidRPr="00E35F83" w:rsidTr="00191CD0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1D7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1 05 01012 01 3000 110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044F" w:rsidRPr="00E35F83" w:rsidTr="00AB6830">
        <w:trPr>
          <w:trHeight w:val="14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F" w:rsidRPr="00E35F83" w:rsidRDefault="001D044F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F" w:rsidRPr="00E35F83" w:rsidRDefault="001D044F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1 05 01021 01 1000 110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F" w:rsidRPr="00E35F83" w:rsidRDefault="001D044F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94F88" w:rsidRPr="00E35F83" w:rsidTr="00E35F83">
        <w:trPr>
          <w:trHeight w:val="169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88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1 05 01021 01 3000 110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044F" w:rsidRPr="00E35F83" w:rsidTr="003714F2">
        <w:trPr>
          <w:trHeight w:val="13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F" w:rsidRPr="00E35F83" w:rsidRDefault="001D044F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1D044F" w:rsidRPr="00E35F83" w:rsidRDefault="001D044F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1 05 01022 01 1000 110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4F" w:rsidRPr="00E35F83" w:rsidRDefault="001D044F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93BB9" w:rsidRPr="00E35F83" w:rsidTr="008E70E6">
        <w:trPr>
          <w:trHeight w:val="13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9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B9" w:rsidRPr="00E35F83" w:rsidRDefault="00293BB9" w:rsidP="0029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1 05 01022 01 3000 110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B9" w:rsidRPr="00E35F83" w:rsidRDefault="00293BB9" w:rsidP="0029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70E6" w:rsidRPr="00E35F83" w:rsidTr="003603AD">
        <w:trPr>
          <w:trHeight w:val="12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0E6" w:rsidRPr="00E35F83" w:rsidRDefault="008E70E6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6" w:rsidRPr="00E35F83" w:rsidRDefault="008E70E6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1 05 01050 01 1000 110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6" w:rsidRPr="00E35F83" w:rsidRDefault="008E70E6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35F83" w:rsidRPr="00E35F83" w:rsidTr="00E35F83">
        <w:trPr>
          <w:trHeight w:val="131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83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1 05 01050 01 3000 110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52BB2" w:rsidRPr="00E35F83" w:rsidTr="003714F2">
        <w:trPr>
          <w:trHeight w:val="9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1 05 02010 02 1000 110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2BB2" w:rsidRPr="00E35F83" w:rsidTr="00F15688">
        <w:trPr>
          <w:trHeight w:val="12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1 05 02020 02 1000 110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2BB2" w:rsidRPr="00E35F83" w:rsidTr="003A5227">
        <w:trPr>
          <w:trHeight w:val="8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1 05 03010 01 1000 110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35F83" w:rsidRPr="00E35F83" w:rsidTr="003A5227">
        <w:trPr>
          <w:trHeight w:val="8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F83" w:rsidRPr="00E35F83" w:rsidRDefault="001D7B74" w:rsidP="00E35F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1 05 03020 01 3000 110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52BB2" w:rsidRPr="00E35F83" w:rsidTr="00F15688">
        <w:trPr>
          <w:trHeight w:val="12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1 05 04020 02 1000 110</w:t>
            </w:r>
          </w:p>
        </w:tc>
        <w:tc>
          <w:tcPr>
            <w:tcW w:w="5556" w:type="dxa"/>
            <w:tcBorders>
              <w:top w:val="single" w:sz="4" w:space="0" w:color="auto"/>
            </w:tcBorders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7EB5" w:rsidRPr="00E35F83" w:rsidTr="003A5227">
        <w:trPr>
          <w:trHeight w:val="10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752BB2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1 08 03010 01 1050 110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C07EB5" w:rsidRPr="00E35F83" w:rsidTr="00F15688">
        <w:trPr>
          <w:trHeight w:val="12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752BB2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1 08 03010 01 1060 110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752BB2" w:rsidRPr="00E35F83" w:rsidTr="00F15688">
        <w:trPr>
          <w:trHeight w:val="98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75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1 08 03010 01 4000 110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752BB2" w:rsidRPr="00E35F83" w:rsidTr="003714F2">
        <w:trPr>
          <w:trHeight w:val="13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A13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1 08 03010 01 </w:t>
            </w:r>
            <w:r w:rsidR="00A13E7C"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07EB5" w:rsidRPr="00E35F83" w:rsidTr="003A5227">
        <w:trPr>
          <w:trHeight w:val="14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1 09 07033 05 1000 110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7EB5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7EB5" w:rsidRPr="00E35F83" w:rsidTr="00F15688">
        <w:trPr>
          <w:trHeight w:val="12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182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1 16 10129 01 0000 140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040E7" w:rsidRPr="00E35F83" w:rsidTr="003A5227">
        <w:trPr>
          <w:trHeight w:val="4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1D7B74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Министерство внутренних дел Российской Федерации</w:t>
            </w:r>
          </w:p>
        </w:tc>
      </w:tr>
      <w:tr w:rsidR="00A13E7C" w:rsidRPr="00E35F83" w:rsidTr="00191CD0">
        <w:trPr>
          <w:trHeight w:val="6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13E7C" w:rsidRPr="00E35F83" w:rsidTr="00F15688"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Администрация муниципального образования «Приволжский 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муниципальный 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район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A13E7C" w:rsidRPr="00E35F83" w:rsidTr="00F15688">
        <w:trPr>
          <w:trHeight w:val="5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1 08 07150 01 0000 110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A13E7C" w:rsidRPr="00E35F83" w:rsidTr="003A5227">
        <w:trPr>
          <w:trHeight w:val="96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1 11 07015 05 0000 120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13E7C" w:rsidRPr="00E35F83" w:rsidTr="003714F2">
        <w:trPr>
          <w:trHeight w:val="12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3A07" w:rsidRPr="00E35F83" w:rsidTr="00E03A07">
        <w:trPr>
          <w:trHeight w:val="4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A07" w:rsidRPr="00E35F83" w:rsidRDefault="00E03A07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A07" w:rsidRPr="00E35F83" w:rsidRDefault="00E03A0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1 13 02995 05 0000 130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A07" w:rsidRPr="00E35F83" w:rsidRDefault="00E03A07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компенсации затрат бюджетов муниципальных районов</w:t>
            </w:r>
          </w:p>
        </w:tc>
      </w:tr>
      <w:tr w:rsidR="00A13E7C" w:rsidRPr="00E35F83" w:rsidTr="003A5227">
        <w:trPr>
          <w:trHeight w:val="99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13E7C" w:rsidRPr="00E35F83" w:rsidTr="003714F2">
        <w:trPr>
          <w:trHeight w:val="1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1 16 07010 05 0000 140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DE10A7" w:rsidRPr="00E35F83" w:rsidTr="003714F2">
        <w:trPr>
          <w:trHeight w:val="1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A5740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0 05 000</w:t>
            </w:r>
            <w:r w:rsidR="00A5740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ш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трафы, неустойки, пени, уплаченные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(пени за несвоевременное внесение оплаты за социальный наем жилого помещения)</w:t>
            </w:r>
          </w:p>
        </w:tc>
      </w:tr>
      <w:tr w:rsidR="00DE10A7" w:rsidRPr="00E35F83" w:rsidTr="003714F2">
        <w:trPr>
          <w:trHeight w:val="11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200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1 16 10032 05 0000 140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10A7" w:rsidRPr="00E35F83" w:rsidTr="00F15688">
        <w:trPr>
          <w:trHeight w:val="98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200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1 16 10100 05 0000 140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E10A7" w:rsidRPr="00E35F83" w:rsidTr="003A5227"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1 17 05050 05 0000 180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неналоговые   доходы   бюджетов муниципальных районов </w:t>
            </w:r>
          </w:p>
        </w:tc>
      </w:tr>
      <w:tr w:rsidR="00DE10A7" w:rsidRPr="00E35F83" w:rsidTr="003A5227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1 17 01050 05 0000 180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DE10A7" w:rsidRPr="00E35F83" w:rsidTr="003A5227">
        <w:trPr>
          <w:trHeight w:val="55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E10A7" w:rsidRPr="00E35F83" w:rsidTr="003A5227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2 18 05030 05 0000 150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DE10A7" w:rsidRPr="00E35F83" w:rsidTr="00EF1C4D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E10A7" w:rsidRPr="00E35F83" w:rsidTr="00F15688">
        <w:trPr>
          <w:trHeight w:val="55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ого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администрации муниципального образования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Приволжский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 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области»</w:t>
            </w:r>
          </w:p>
        </w:tc>
      </w:tr>
      <w:tr w:rsidR="00DE10A7" w:rsidRPr="00E35F83" w:rsidTr="003A5227">
        <w:trPr>
          <w:trHeight w:val="140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1 11 050 13 05 0000 120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DE10A7" w:rsidRPr="00E35F83" w:rsidTr="00212137">
        <w:trPr>
          <w:trHeight w:val="140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C407E5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C407E5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 xml:space="preserve">1 11 05035 05 0000 120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C407E5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1 14 02052 05 0000 410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1 14 02052 05 0000 440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1 14 02053 05 0000 410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</w:t>
            </w:r>
            <w:proofErr w:type="gramStart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иного  имущества</w:t>
            </w:r>
            <w:proofErr w:type="gramEnd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1 14 02053 05 0000 440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</w:t>
            </w:r>
            <w:proofErr w:type="gramStart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иного  имущества</w:t>
            </w:r>
            <w:proofErr w:type="gramEnd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01 января 2020 года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1 16 10032 05 0000 140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1 14 06013 05 0000 430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B60B82">
        <w:trPr>
          <w:trHeight w:val="8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DE10A7" w:rsidRPr="00E35F83" w:rsidTr="00B60B82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DE10A7" w:rsidRPr="00E35F83" w:rsidTr="00B60B82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840578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4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840578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4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Управление жилищно-коммунального хозяйства администрации муниципального образования «Приволжский муниципальный район Астраханской области»</w:t>
            </w:r>
          </w:p>
        </w:tc>
      </w:tr>
      <w:tr w:rsidR="00DE10A7" w:rsidRPr="00E35F83" w:rsidTr="00EF1C4D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5B10" w:rsidRPr="00E35F83" w:rsidTr="00EF1C4D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10" w:rsidRPr="00E35F83" w:rsidRDefault="004E5B10" w:rsidP="004E5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10" w:rsidRPr="00E35F83" w:rsidRDefault="004E5B10" w:rsidP="004E5B1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0 05 000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10" w:rsidRPr="00E35F83" w:rsidRDefault="004E5B10" w:rsidP="004E5B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ш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трафы, неустойки, пени, уплаченные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(пени за несвоевременное внесение оплаты за социальный наем жилого помещения)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Финансовое управление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администрации муниципального образования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«Приволжский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DE10A7" w:rsidRPr="00E35F83" w:rsidTr="00F15688">
        <w:trPr>
          <w:trHeight w:val="69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1 11 03050 05 0000 120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Проценты, полученные от предоставления бюджетных кредитов внутри страны за счет средств бюджетов муниципальных районов </w:t>
            </w:r>
          </w:p>
        </w:tc>
      </w:tr>
      <w:tr w:rsidR="00DE10A7" w:rsidRPr="00E35F83" w:rsidTr="00F15688">
        <w:trPr>
          <w:trHeight w:val="5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1 13 02995 05 0000 130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компенсации затрат бюджетов муниципальных районов</w:t>
            </w:r>
          </w:p>
        </w:tc>
      </w:tr>
      <w:tr w:rsidR="00DE10A7" w:rsidRPr="00E35F83" w:rsidTr="00F15688">
        <w:trPr>
          <w:trHeight w:val="7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DE10A7" w:rsidRPr="00E35F83" w:rsidTr="00C07EB5">
        <w:trPr>
          <w:trHeight w:val="11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F822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1 16 07090 05 000</w:t>
            </w:r>
            <w:r w:rsidR="00F8227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F8227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(пени за несвоевременное внесение оплаты за пользование бюджетным кредитом)</w:t>
            </w:r>
          </w:p>
        </w:tc>
      </w:tr>
      <w:tr w:rsidR="00DE10A7" w:rsidRPr="00E35F83" w:rsidTr="00C07EB5">
        <w:trPr>
          <w:trHeight w:val="11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7D3E0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7D3E0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1 16 10100 05 0000 140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7D3E0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E10A7" w:rsidRPr="00E35F83" w:rsidTr="003A5227">
        <w:trPr>
          <w:trHeight w:val="10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ED3493" w:rsidRPr="00E35F83" w:rsidTr="00EF1C4D">
        <w:trPr>
          <w:trHeight w:val="10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93" w:rsidRPr="00E35F83" w:rsidRDefault="00ED3493" w:rsidP="00ED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93" w:rsidRPr="00E35F83" w:rsidRDefault="00ED3493" w:rsidP="00ED349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0 05 000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93" w:rsidRPr="00E35F83" w:rsidRDefault="00ED3493" w:rsidP="00ED3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ш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трафы, неустойки, пени, уплаченные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(пени за несвоевременное внесение оплаты за пользование бюджетным кредитом)</w:t>
            </w:r>
          </w:p>
        </w:tc>
      </w:tr>
      <w:tr w:rsidR="00DE10A7" w:rsidRPr="00E35F83" w:rsidTr="00C07EB5">
        <w:trPr>
          <w:trHeight w:val="4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1 17 05050 05 0000 180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 неналоговые</w:t>
            </w:r>
            <w:proofErr w:type="gramEnd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доходы   бюджетов муниципальных районов 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DE10A7" w:rsidRPr="00E35F83" w:rsidTr="00C07EB5">
        <w:trPr>
          <w:trHeight w:val="85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2 02 19999 05 0000 150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2 02 20041 05 0000 150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2 02 20077 05 0000 150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2 02 20079 05 0000 150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A674FA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7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DE10A7" w:rsidRPr="00E35F83" w:rsidTr="00C07EB5">
        <w:trPr>
          <w:trHeight w:val="5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2 02 25497 05 0000 150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2 02 25027 05 0000 150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2 02 20216 05 0000 150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2 02 25232 05 0000 150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капитальному ремонту многоквартирных домов за счет средств, поступивших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 за счет средств, поступивших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2 02 20303 05 0000 150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2 02 25243 05 0000 150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2 02 25304 05 0000 150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2 02 25372 05 0000 150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DE10A7" w:rsidRPr="00E35F83" w:rsidTr="003A5227">
        <w:trPr>
          <w:trHeight w:val="10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2 02 25467 05 0000 150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93D69" w:rsidRPr="00E35F83" w:rsidTr="00517BCB">
        <w:trPr>
          <w:trHeight w:val="7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324CA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A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324CA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CA3">
              <w:rPr>
                <w:rFonts w:ascii="Times New Roman" w:hAnsi="Times New Roman" w:cs="Times New Roman"/>
                <w:sz w:val="20"/>
                <w:szCs w:val="20"/>
              </w:rPr>
              <w:t>2 02 25501 05 0000 150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324CA3" w:rsidRDefault="00493D69" w:rsidP="00AE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CA3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поддержку приоритетных направлений агропромышленного комплекса и развитие малых форм хозяйствования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2 02 25509 05 0000 150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мероприятий в сфере реабилитации и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инвалидов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2 02 25519 05 0000 150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2 02 25526 05 0000 150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517BCB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аквакультуры</w:t>
            </w:r>
            <w:proofErr w:type="spellEnd"/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(рыбоводство) и товарного </w:t>
            </w:r>
            <w:proofErr w:type="spellStart"/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осетроводства</w:t>
            </w:r>
            <w:proofErr w:type="spellEnd"/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реализацию программ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современной городской среды</w:t>
            </w:r>
          </w:p>
        </w:tc>
      </w:tr>
      <w:tr w:rsidR="00493D69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2 02 25576 05 0000 150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493D69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2 02 25527 05 0000 150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493D69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2 02 25750 05 0000 150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Субсидии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 реализацию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мероприятий по модернизации школьных систем образования 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2 02 27112 05 0000 150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517BCB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2 02 35508 05 0000 150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подотраслям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растениеводства и животноводства 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BD5D1A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D1A">
              <w:rPr>
                <w:rFonts w:ascii="Times New Roman" w:hAnsi="Times New Roman" w:cs="Times New Roman"/>
                <w:sz w:val="20"/>
                <w:szCs w:val="20"/>
              </w:rPr>
              <w:t>2 02 35014 05 0000 150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B63A8F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A8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стимулирование увеличения производства картофеля и овощей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2 02 35303 05 0000 150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2 02 35304 05 0000 150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2 02 35520 05 0000 150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2 02 35462 05 0000 150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2 02 39998 05 0000 150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бюджетам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2 02 45160 05 0000 150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проведение Всероссийского форума профессиональной ориентации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2 02 49001 05 0000 150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2 02 90014 05 0000 150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2 02 90024 05 0000 150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2 02 90065 05 0000 150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районов от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пенсионного и социального страхования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</w:tr>
      <w:tr w:rsidR="00493D69" w:rsidRPr="00E35F83" w:rsidTr="00621EF8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2 02 90073 05 0000 150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бюджета Федерального фонда обязательного медицинского страхования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территориальных фондов обязательного медицинского страхования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2 08 10000 05 0000 150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493D69" w:rsidRPr="00E35F83" w:rsidTr="002F18DA">
        <w:trPr>
          <w:trHeight w:val="43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2 18 05010 05 0000 150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93D69" w:rsidRPr="00E35F83" w:rsidTr="002F18DA">
        <w:trPr>
          <w:trHeight w:val="9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остатков субсидий на реализацию программ формирования современной городской среды из бюджетов поселений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2 19 25304 05 0000 150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493D69" w:rsidRPr="00E35F83" w:rsidTr="002F18DA">
        <w:trPr>
          <w:trHeight w:val="8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</w:tr>
      <w:tr w:rsidR="00493D69" w:rsidRPr="00E35F83" w:rsidTr="002F18DA">
        <w:trPr>
          <w:trHeight w:val="8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2 19 27112 05 0000 150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Возврат остатков субсидий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2 19 35118 05 0000 150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Возврат остатков субвенций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органами местного самоуправления, муниципальных и городских округов</w:t>
            </w:r>
          </w:p>
        </w:tc>
      </w:tr>
      <w:tr w:rsidR="00D320CD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CD" w:rsidRPr="00E35F83" w:rsidRDefault="00D320CD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CD" w:rsidRPr="00E35F83" w:rsidRDefault="00D320CD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2 19 35508 05 0000 150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CD" w:rsidRPr="00E35F83" w:rsidRDefault="00D320CD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Возврат остатков субвенций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подотраслям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растениеводства и животноводства из бюджетов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01694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4" w:rsidRPr="00E35F83" w:rsidRDefault="00701694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4" w:rsidRPr="00E35F83" w:rsidRDefault="00701694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2 02 45050 05 0000 150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4" w:rsidRDefault="00701694" w:rsidP="00701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:rsidR="00701694" w:rsidRPr="00E35F83" w:rsidRDefault="00701694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3D69" w:rsidRPr="00E35F83" w:rsidTr="00F15688">
        <w:trPr>
          <w:trHeight w:val="4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государственной регистрации, кадастра и картографии</w:t>
            </w:r>
          </w:p>
        </w:tc>
      </w:tr>
      <w:tr w:rsidR="00493D69" w:rsidRPr="00E35F83" w:rsidTr="002F18DA">
        <w:trPr>
          <w:trHeight w:val="20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93D69" w:rsidRPr="00E35F83" w:rsidTr="002F18DA">
        <w:trPr>
          <w:trHeight w:val="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образования и </w:t>
            </w:r>
            <w:proofErr w:type="gramStart"/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>науки  Астраханской</w:t>
            </w:r>
            <w:proofErr w:type="gramEnd"/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 </w:t>
            </w:r>
          </w:p>
        </w:tc>
      </w:tr>
      <w:tr w:rsidR="00493D69" w:rsidRPr="00E35F83" w:rsidTr="002F18DA">
        <w:trPr>
          <w:trHeight w:val="12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1 16 01053 01 0000  140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6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884FAF">
        <w:trPr>
          <w:trHeight w:val="1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1 16 01063 01 0000 140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FA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27" w:history="1">
              <w:r w:rsidRPr="00884FA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главой 6</w:t>
              </w:r>
            </w:hyperlink>
            <w:r w:rsidRPr="00884FAF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3A5227">
        <w:trPr>
          <w:trHeight w:val="14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8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3A5227">
        <w:trPr>
          <w:trHeight w:val="1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19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621EF8">
        <w:trPr>
          <w:trHeight w:val="14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20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Управление образования, молодежной политики и спорта администрации муниципального образования «Приволжский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493D69" w:rsidRPr="00682311" w:rsidTr="00EF03F2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682311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682311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682311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3D69" w:rsidRPr="00682311" w:rsidTr="00EF03F2">
        <w:trPr>
          <w:trHeight w:val="6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Pr="00682311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D69" w:rsidRPr="00682311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D69" w:rsidRPr="00682311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</w:p>
        </w:tc>
      </w:tr>
      <w:tr w:rsidR="00493D69" w:rsidRPr="00E35F83" w:rsidTr="00EF1C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2 18 05010 05 0000 150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93D69" w:rsidRPr="00E35F83" w:rsidTr="00EF03F2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3D69" w:rsidRPr="00E35F83" w:rsidTr="00EF03F2">
        <w:trPr>
          <w:trHeight w:val="6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1 16 01157 01 0000 140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Административные штрафы, установленные </w:t>
            </w:r>
            <w:hyperlink r:id="rId31" w:history="1">
              <w:r w:rsidRPr="00E35F83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главой 15</w:t>
              </w:r>
            </w:hyperlink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неперечислением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93D69" w:rsidRPr="002E755E" w:rsidTr="00EF03F2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3D69" w:rsidRPr="00E35F83" w:rsidTr="00EF03F2">
        <w:trPr>
          <w:trHeight w:val="78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Бирюковская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E35F83" w:rsidTr="003A0207">
        <w:trPr>
          <w:trHeight w:val="6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Карагалинская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A60C2F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Килинчинская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 имени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Килинчи</w:t>
            </w:r>
            <w:proofErr w:type="spellEnd"/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Осыпнобугорская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Пойменская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 имени Героя РФ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Кадырбулатова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Р.В.»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«Приволжская средняя общеобразовательная школа № 1»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Приволжская  средняя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общеобразовательная школа № 2»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казённое общеобразовательное учреждение «Приволжская основная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Муниципальное казенное общеобразовательное учреждение «Средняя общеобразовательная школа им.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Растопуловка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Трехпротокская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0A1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Яксатовская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0A1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Муниципальное казенное общеобразовательное учреждение «Школа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Махтумкули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Фраги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0A1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</w:tbl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776064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2552" w:rsidRPr="00776064" w:rsidSect="00A674FA">
      <w:footerReference w:type="default" r:id="rId32"/>
      <w:pgSz w:w="11906" w:h="16838" w:code="9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1E" w:rsidRDefault="00F14C1E" w:rsidP="00065C81">
      <w:pPr>
        <w:spacing w:after="0" w:line="240" w:lineRule="auto"/>
      </w:pPr>
      <w:r>
        <w:separator/>
      </w:r>
    </w:p>
  </w:endnote>
  <w:endnote w:type="continuationSeparator" w:id="0">
    <w:p w:rsidR="00F14C1E" w:rsidRDefault="00F14C1E" w:rsidP="000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902677"/>
      <w:docPartObj>
        <w:docPartGallery w:val="Page Numbers (Bottom of Page)"/>
        <w:docPartUnique/>
      </w:docPartObj>
    </w:sdtPr>
    <w:sdtEndPr/>
    <w:sdtContent>
      <w:p w:rsidR="002B0A11" w:rsidRDefault="002B0A1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694">
          <w:rPr>
            <w:noProof/>
          </w:rPr>
          <w:t>4</w:t>
        </w:r>
        <w:r>
          <w:fldChar w:fldCharType="end"/>
        </w:r>
      </w:p>
    </w:sdtContent>
  </w:sdt>
  <w:p w:rsidR="002B0A11" w:rsidRDefault="002B0A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1E" w:rsidRDefault="00F14C1E" w:rsidP="00065C81">
      <w:pPr>
        <w:spacing w:after="0" w:line="240" w:lineRule="auto"/>
      </w:pPr>
      <w:r>
        <w:separator/>
      </w:r>
    </w:p>
  </w:footnote>
  <w:footnote w:type="continuationSeparator" w:id="0">
    <w:p w:rsidR="00F14C1E" w:rsidRDefault="00F14C1E" w:rsidP="0006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402"/>
    <w:multiLevelType w:val="hybridMultilevel"/>
    <w:tmpl w:val="D8D0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EF5"/>
    <w:multiLevelType w:val="hybridMultilevel"/>
    <w:tmpl w:val="13FAC188"/>
    <w:lvl w:ilvl="0" w:tplc="A28451A8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39027B"/>
    <w:multiLevelType w:val="multilevel"/>
    <w:tmpl w:val="ACCC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C53196F"/>
    <w:multiLevelType w:val="hybridMultilevel"/>
    <w:tmpl w:val="B01C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109A4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1364E4"/>
    <w:multiLevelType w:val="hybridMultilevel"/>
    <w:tmpl w:val="0886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5F6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1118FF"/>
    <w:multiLevelType w:val="hybridMultilevel"/>
    <w:tmpl w:val="7FC6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E1F0D"/>
    <w:multiLevelType w:val="hybridMultilevel"/>
    <w:tmpl w:val="F30A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524E1"/>
    <w:multiLevelType w:val="hybridMultilevel"/>
    <w:tmpl w:val="C174078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523559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E9D12EF"/>
    <w:multiLevelType w:val="hybridMultilevel"/>
    <w:tmpl w:val="5004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BF"/>
    <w:rsid w:val="00007980"/>
    <w:rsid w:val="00016624"/>
    <w:rsid w:val="0002229E"/>
    <w:rsid w:val="0003305A"/>
    <w:rsid w:val="00065C81"/>
    <w:rsid w:val="0008352B"/>
    <w:rsid w:val="000934EB"/>
    <w:rsid w:val="000A2C6C"/>
    <w:rsid w:val="000B3D8D"/>
    <w:rsid w:val="000F385C"/>
    <w:rsid w:val="00103547"/>
    <w:rsid w:val="00103603"/>
    <w:rsid w:val="0012769D"/>
    <w:rsid w:val="001332F1"/>
    <w:rsid w:val="00135820"/>
    <w:rsid w:val="001378EB"/>
    <w:rsid w:val="00137ED1"/>
    <w:rsid w:val="00142BF9"/>
    <w:rsid w:val="0015038A"/>
    <w:rsid w:val="001636FB"/>
    <w:rsid w:val="001673FE"/>
    <w:rsid w:val="00191CD0"/>
    <w:rsid w:val="001A083D"/>
    <w:rsid w:val="001A3F8B"/>
    <w:rsid w:val="001A60F2"/>
    <w:rsid w:val="001B6C7A"/>
    <w:rsid w:val="001C67B3"/>
    <w:rsid w:val="001D044F"/>
    <w:rsid w:val="001D7B74"/>
    <w:rsid w:val="001E1736"/>
    <w:rsid w:val="001E3701"/>
    <w:rsid w:val="00212137"/>
    <w:rsid w:val="0021228F"/>
    <w:rsid w:val="002220FD"/>
    <w:rsid w:val="00224AB2"/>
    <w:rsid w:val="00233661"/>
    <w:rsid w:val="00236D52"/>
    <w:rsid w:val="00236E19"/>
    <w:rsid w:val="00250CBB"/>
    <w:rsid w:val="0025330E"/>
    <w:rsid w:val="00262635"/>
    <w:rsid w:val="00271353"/>
    <w:rsid w:val="002923DE"/>
    <w:rsid w:val="00293BB9"/>
    <w:rsid w:val="00294288"/>
    <w:rsid w:val="002A6AB8"/>
    <w:rsid w:val="002A7924"/>
    <w:rsid w:val="002B0A11"/>
    <w:rsid w:val="002B1492"/>
    <w:rsid w:val="002B1AFD"/>
    <w:rsid w:val="002B654D"/>
    <w:rsid w:val="002C7D26"/>
    <w:rsid w:val="002D134E"/>
    <w:rsid w:val="002D5D82"/>
    <w:rsid w:val="002E1F5A"/>
    <w:rsid w:val="002E41B9"/>
    <w:rsid w:val="002E755E"/>
    <w:rsid w:val="002F18DA"/>
    <w:rsid w:val="002F34DA"/>
    <w:rsid w:val="002F733C"/>
    <w:rsid w:val="00306018"/>
    <w:rsid w:val="00324CA3"/>
    <w:rsid w:val="003328F9"/>
    <w:rsid w:val="00335FB0"/>
    <w:rsid w:val="00355F0A"/>
    <w:rsid w:val="00357B1F"/>
    <w:rsid w:val="003603AD"/>
    <w:rsid w:val="00360BC4"/>
    <w:rsid w:val="00371435"/>
    <w:rsid w:val="003714F2"/>
    <w:rsid w:val="003721D0"/>
    <w:rsid w:val="00382552"/>
    <w:rsid w:val="003872C9"/>
    <w:rsid w:val="003A0207"/>
    <w:rsid w:val="003A5227"/>
    <w:rsid w:val="003A621E"/>
    <w:rsid w:val="003B4408"/>
    <w:rsid w:val="003C6045"/>
    <w:rsid w:val="003D1C41"/>
    <w:rsid w:val="003E57C3"/>
    <w:rsid w:val="003F0E61"/>
    <w:rsid w:val="00410E58"/>
    <w:rsid w:val="0041215B"/>
    <w:rsid w:val="00414040"/>
    <w:rsid w:val="00425051"/>
    <w:rsid w:val="004265D4"/>
    <w:rsid w:val="00432729"/>
    <w:rsid w:val="00433EB6"/>
    <w:rsid w:val="0043521D"/>
    <w:rsid w:val="004429E9"/>
    <w:rsid w:val="0047340B"/>
    <w:rsid w:val="004734AD"/>
    <w:rsid w:val="00476D6F"/>
    <w:rsid w:val="00482CAB"/>
    <w:rsid w:val="00484D81"/>
    <w:rsid w:val="004915D8"/>
    <w:rsid w:val="00493D69"/>
    <w:rsid w:val="00495AB0"/>
    <w:rsid w:val="004A21A2"/>
    <w:rsid w:val="004A2AE2"/>
    <w:rsid w:val="004B1495"/>
    <w:rsid w:val="004C19C1"/>
    <w:rsid w:val="004D2915"/>
    <w:rsid w:val="004D58AB"/>
    <w:rsid w:val="004E5B10"/>
    <w:rsid w:val="00516F52"/>
    <w:rsid w:val="00517BCB"/>
    <w:rsid w:val="005212E9"/>
    <w:rsid w:val="005271AE"/>
    <w:rsid w:val="00543273"/>
    <w:rsid w:val="00545926"/>
    <w:rsid w:val="005476D5"/>
    <w:rsid w:val="00547A51"/>
    <w:rsid w:val="00562144"/>
    <w:rsid w:val="00574810"/>
    <w:rsid w:val="005805AE"/>
    <w:rsid w:val="005873B1"/>
    <w:rsid w:val="00593501"/>
    <w:rsid w:val="005971EC"/>
    <w:rsid w:val="005978C5"/>
    <w:rsid w:val="005D1347"/>
    <w:rsid w:val="005D4F8B"/>
    <w:rsid w:val="005D7526"/>
    <w:rsid w:val="00601773"/>
    <w:rsid w:val="00601BFC"/>
    <w:rsid w:val="00616B6B"/>
    <w:rsid w:val="00621EF8"/>
    <w:rsid w:val="00622099"/>
    <w:rsid w:val="00623774"/>
    <w:rsid w:val="00633424"/>
    <w:rsid w:val="00642D73"/>
    <w:rsid w:val="00650C5D"/>
    <w:rsid w:val="00663DCD"/>
    <w:rsid w:val="00666ABC"/>
    <w:rsid w:val="006671E2"/>
    <w:rsid w:val="00681224"/>
    <w:rsid w:val="00682311"/>
    <w:rsid w:val="006A18F2"/>
    <w:rsid w:val="006B6AF8"/>
    <w:rsid w:val="006C1E53"/>
    <w:rsid w:val="006C23A4"/>
    <w:rsid w:val="006D1188"/>
    <w:rsid w:val="006E4E79"/>
    <w:rsid w:val="006F0A33"/>
    <w:rsid w:val="00701694"/>
    <w:rsid w:val="007118D4"/>
    <w:rsid w:val="0072647D"/>
    <w:rsid w:val="00745187"/>
    <w:rsid w:val="00751ADB"/>
    <w:rsid w:val="00752BB2"/>
    <w:rsid w:val="00754D8C"/>
    <w:rsid w:val="007605C7"/>
    <w:rsid w:val="00766C56"/>
    <w:rsid w:val="0079447D"/>
    <w:rsid w:val="007B1EE7"/>
    <w:rsid w:val="007B49DE"/>
    <w:rsid w:val="007D294B"/>
    <w:rsid w:val="007D3E0E"/>
    <w:rsid w:val="007D660A"/>
    <w:rsid w:val="007D71C6"/>
    <w:rsid w:val="007E1891"/>
    <w:rsid w:val="007E4CB0"/>
    <w:rsid w:val="007F04E4"/>
    <w:rsid w:val="007F5B1E"/>
    <w:rsid w:val="00800A88"/>
    <w:rsid w:val="008040E7"/>
    <w:rsid w:val="00804FC4"/>
    <w:rsid w:val="008368CA"/>
    <w:rsid w:val="00840578"/>
    <w:rsid w:val="00843FBF"/>
    <w:rsid w:val="0085602B"/>
    <w:rsid w:val="00860EC1"/>
    <w:rsid w:val="00884FAF"/>
    <w:rsid w:val="008A019F"/>
    <w:rsid w:val="008A2160"/>
    <w:rsid w:val="008B0A62"/>
    <w:rsid w:val="008B1D12"/>
    <w:rsid w:val="008C131E"/>
    <w:rsid w:val="008D571D"/>
    <w:rsid w:val="008E324A"/>
    <w:rsid w:val="008E70E6"/>
    <w:rsid w:val="008F0E41"/>
    <w:rsid w:val="008F351C"/>
    <w:rsid w:val="008F3EF8"/>
    <w:rsid w:val="009168F2"/>
    <w:rsid w:val="00931689"/>
    <w:rsid w:val="00943C50"/>
    <w:rsid w:val="00946BD6"/>
    <w:rsid w:val="009532B3"/>
    <w:rsid w:val="00962A6C"/>
    <w:rsid w:val="009830EF"/>
    <w:rsid w:val="009835EF"/>
    <w:rsid w:val="0098541F"/>
    <w:rsid w:val="009854A9"/>
    <w:rsid w:val="0099372E"/>
    <w:rsid w:val="00994F88"/>
    <w:rsid w:val="009969EF"/>
    <w:rsid w:val="009A6455"/>
    <w:rsid w:val="009A707F"/>
    <w:rsid w:val="009B0207"/>
    <w:rsid w:val="009D69C4"/>
    <w:rsid w:val="009E339D"/>
    <w:rsid w:val="009E38D8"/>
    <w:rsid w:val="009E5363"/>
    <w:rsid w:val="009E6FF9"/>
    <w:rsid w:val="009F5C31"/>
    <w:rsid w:val="00A11C81"/>
    <w:rsid w:val="00A13E7C"/>
    <w:rsid w:val="00A17E35"/>
    <w:rsid w:val="00A202E3"/>
    <w:rsid w:val="00A23B91"/>
    <w:rsid w:val="00A25FBB"/>
    <w:rsid w:val="00A56F4E"/>
    <w:rsid w:val="00A5740C"/>
    <w:rsid w:val="00A66BF8"/>
    <w:rsid w:val="00A674FA"/>
    <w:rsid w:val="00A85545"/>
    <w:rsid w:val="00AA4674"/>
    <w:rsid w:val="00AB15AF"/>
    <w:rsid w:val="00AB5C0E"/>
    <w:rsid w:val="00AB6830"/>
    <w:rsid w:val="00AC1F37"/>
    <w:rsid w:val="00AD30D0"/>
    <w:rsid w:val="00AE6264"/>
    <w:rsid w:val="00AF315F"/>
    <w:rsid w:val="00B0336C"/>
    <w:rsid w:val="00B0433D"/>
    <w:rsid w:val="00B052D9"/>
    <w:rsid w:val="00B24F99"/>
    <w:rsid w:val="00B25E42"/>
    <w:rsid w:val="00B31ECB"/>
    <w:rsid w:val="00B32228"/>
    <w:rsid w:val="00B3520C"/>
    <w:rsid w:val="00B42C08"/>
    <w:rsid w:val="00B433F2"/>
    <w:rsid w:val="00B52354"/>
    <w:rsid w:val="00B60B82"/>
    <w:rsid w:val="00B63A8F"/>
    <w:rsid w:val="00B63D25"/>
    <w:rsid w:val="00B96A2C"/>
    <w:rsid w:val="00BA1544"/>
    <w:rsid w:val="00BB506B"/>
    <w:rsid w:val="00BC11CC"/>
    <w:rsid w:val="00BC3382"/>
    <w:rsid w:val="00BD4DA7"/>
    <w:rsid w:val="00BD4DAD"/>
    <w:rsid w:val="00BD5D1A"/>
    <w:rsid w:val="00BE5FBF"/>
    <w:rsid w:val="00BF4DD1"/>
    <w:rsid w:val="00C07EB5"/>
    <w:rsid w:val="00C135B7"/>
    <w:rsid w:val="00C27920"/>
    <w:rsid w:val="00C3093B"/>
    <w:rsid w:val="00C319DB"/>
    <w:rsid w:val="00C3203E"/>
    <w:rsid w:val="00C33DD1"/>
    <w:rsid w:val="00C36CDE"/>
    <w:rsid w:val="00C407E5"/>
    <w:rsid w:val="00C44895"/>
    <w:rsid w:val="00C458C8"/>
    <w:rsid w:val="00C45B1C"/>
    <w:rsid w:val="00C530D1"/>
    <w:rsid w:val="00C657A6"/>
    <w:rsid w:val="00C811CD"/>
    <w:rsid w:val="00C93937"/>
    <w:rsid w:val="00CB5BF8"/>
    <w:rsid w:val="00CC1FDD"/>
    <w:rsid w:val="00CC2D5A"/>
    <w:rsid w:val="00CC4905"/>
    <w:rsid w:val="00CD18E9"/>
    <w:rsid w:val="00CD3EA1"/>
    <w:rsid w:val="00CE0216"/>
    <w:rsid w:val="00CE2B88"/>
    <w:rsid w:val="00CE4E23"/>
    <w:rsid w:val="00CE5936"/>
    <w:rsid w:val="00D16F4C"/>
    <w:rsid w:val="00D178BC"/>
    <w:rsid w:val="00D25F2D"/>
    <w:rsid w:val="00D2635E"/>
    <w:rsid w:val="00D30503"/>
    <w:rsid w:val="00D320CD"/>
    <w:rsid w:val="00D33925"/>
    <w:rsid w:val="00D401FB"/>
    <w:rsid w:val="00D87CB0"/>
    <w:rsid w:val="00D9369B"/>
    <w:rsid w:val="00DA11C9"/>
    <w:rsid w:val="00DA4222"/>
    <w:rsid w:val="00DB074B"/>
    <w:rsid w:val="00DB24E2"/>
    <w:rsid w:val="00DC0B85"/>
    <w:rsid w:val="00DC59BB"/>
    <w:rsid w:val="00DE10A7"/>
    <w:rsid w:val="00DE2648"/>
    <w:rsid w:val="00DE3F2D"/>
    <w:rsid w:val="00DE53BF"/>
    <w:rsid w:val="00DF13DE"/>
    <w:rsid w:val="00DF2C82"/>
    <w:rsid w:val="00E03A07"/>
    <w:rsid w:val="00E16048"/>
    <w:rsid w:val="00E212F5"/>
    <w:rsid w:val="00E2482C"/>
    <w:rsid w:val="00E27D9D"/>
    <w:rsid w:val="00E35F83"/>
    <w:rsid w:val="00E5063F"/>
    <w:rsid w:val="00E507D9"/>
    <w:rsid w:val="00E50E78"/>
    <w:rsid w:val="00E523B9"/>
    <w:rsid w:val="00E63006"/>
    <w:rsid w:val="00EB71F4"/>
    <w:rsid w:val="00ED3493"/>
    <w:rsid w:val="00EF03F2"/>
    <w:rsid w:val="00EF1C4D"/>
    <w:rsid w:val="00F038B7"/>
    <w:rsid w:val="00F06B20"/>
    <w:rsid w:val="00F12422"/>
    <w:rsid w:val="00F14C1E"/>
    <w:rsid w:val="00F15688"/>
    <w:rsid w:val="00F15937"/>
    <w:rsid w:val="00F33C32"/>
    <w:rsid w:val="00F36334"/>
    <w:rsid w:val="00F36E8F"/>
    <w:rsid w:val="00F50530"/>
    <w:rsid w:val="00F56EC8"/>
    <w:rsid w:val="00F61277"/>
    <w:rsid w:val="00F61933"/>
    <w:rsid w:val="00F727E7"/>
    <w:rsid w:val="00F75757"/>
    <w:rsid w:val="00F7619C"/>
    <w:rsid w:val="00F82270"/>
    <w:rsid w:val="00F91891"/>
    <w:rsid w:val="00F9216F"/>
    <w:rsid w:val="00F97274"/>
    <w:rsid w:val="00FA408C"/>
    <w:rsid w:val="00FC20E1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9FBF-D3AC-41FC-BD1E-3D61366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19C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3060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306018"/>
  </w:style>
  <w:style w:type="paragraph" w:styleId="a8">
    <w:name w:val="List Paragraph"/>
    <w:basedOn w:val="a"/>
    <w:uiPriority w:val="34"/>
    <w:qFormat/>
    <w:rsid w:val="00745187"/>
    <w:pPr>
      <w:ind w:left="720"/>
      <w:contextualSpacing/>
    </w:pPr>
  </w:style>
  <w:style w:type="paragraph" w:customStyle="1" w:styleId="ConsPlusNormal">
    <w:name w:val="ConsPlusNormal"/>
    <w:rsid w:val="00BB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1"/>
    <w:uiPriority w:val="99"/>
    <w:semiHidden/>
    <w:unhideWhenUsed/>
    <w:rsid w:val="00236E19"/>
    <w:pPr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0">
    <w:name w:val="Основной текст 3 Знак"/>
    <w:basedOn w:val="a0"/>
    <w:uiPriority w:val="99"/>
    <w:semiHidden/>
    <w:rsid w:val="00236E19"/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semiHidden/>
    <w:rsid w:val="00236E19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9">
    <w:name w:val="header"/>
    <w:basedOn w:val="a"/>
    <w:link w:val="aa"/>
    <w:uiPriority w:val="99"/>
    <w:unhideWhenUsed/>
    <w:rsid w:val="000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5C81"/>
  </w:style>
  <w:style w:type="paragraph" w:styleId="ab">
    <w:name w:val="footer"/>
    <w:basedOn w:val="a"/>
    <w:link w:val="ac"/>
    <w:uiPriority w:val="99"/>
    <w:unhideWhenUsed/>
    <w:rsid w:val="000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C9936F16084B136CC2B35749374A8ABA78BC22B7D917A415D411A238CFDC48650A8EAEE1DD8F2203DD44623F86069FDF0B277C053A9774q810K" TargetMode="External"/><Relationship Id="rId18" Type="http://schemas.openxmlformats.org/officeDocument/2006/relationships/hyperlink" Target="consultantplus://offline/ref=CF5D2DFA8F113463BC51F7202489114C370E9BA0D03BA9FD92861FF185399E61A176F931F11AF6063347EAE1305EF19C455CCF9EDC750E42J8y9G" TargetMode="External"/><Relationship Id="rId26" Type="http://schemas.openxmlformats.org/officeDocument/2006/relationships/hyperlink" Target="consultantplus://offline/ref=EC283EA0A7F127BCC66B5ECD558BC59A1E514B96C3DB138DF7A2A2EBDDD4588675B50A0FBEAEB8184462D65F182A410A072B3DB4F44BBF68UCu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CF1B9F2708F466CE942BA1BD93FD562FA9DE0186CED2E880018CC4E2A596C05AA5D7D5B58B655CE68C2C3A6083C0D16568628796CC3Dp9KB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80D49054FE1AB78A8C79762C24DBF3D1DA037F53B38030D0EE7649952950DCFB8645E5AE9D006274E46EF45B1CBEFB070E93C75C576255O9wAG" TargetMode="External"/><Relationship Id="rId17" Type="http://schemas.openxmlformats.org/officeDocument/2006/relationships/hyperlink" Target="consultantplus://offline/ref=A654051138200DED92A24804414D9B04868BD2A193C6E8233C04BBEB56AF2E5EE56AE6E967D06FA10D56C1976DA7512115656A15C858A94BlDx7G" TargetMode="External"/><Relationship Id="rId25" Type="http://schemas.openxmlformats.org/officeDocument/2006/relationships/hyperlink" Target="consultantplus://offline/ref=429B995F6C7929AB1570A0EABE8CEF2BC26F8D19D17ADDE9A83456644069EBEE00692619C65EC76D4A5033E16A7A21767813F0138B6935F0N3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4F3C0D1B8E62ED348A3ACA336FDE44CA8FCF44A2FD368708B23E9D872B79D8E2D4C731DE7586C0CAC22BBD05026675FD3A438C1225R5xBG" TargetMode="External"/><Relationship Id="rId20" Type="http://schemas.openxmlformats.org/officeDocument/2006/relationships/hyperlink" Target="consultantplus://offline/ref=E9CF1B9F2708F466CE942BA1BD93FD562FA9DE0186CED2E880018CC4E2A596C05AA5D7D7B5826B50B989392B388CC0CD7A697C9B94CEp3KEH" TargetMode="External"/><Relationship Id="rId29" Type="http://schemas.openxmlformats.org/officeDocument/2006/relationships/hyperlink" Target="consultantplus://offline/ref=FA7B355DC4AE786AA207F957A15449BAE60912C81240E1A8BF6FF0077EDD50A2FFA51CB97BE2B9269D95DC466D367F2EF1114B07F297E7DAH8v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8D3E82D59EF6F07C3AE9D51DE9E05E4AD8931FD100AD8F114C120A8560C3843A2533E5F097F14D1D5B1531CEBD4DDE95E5945C4F2C4BC633v1G" TargetMode="External"/><Relationship Id="rId24" Type="http://schemas.openxmlformats.org/officeDocument/2006/relationships/hyperlink" Target="consultantplus://offline/ref=2CFD540D03465CB6C61A63A3FBE89205139B95A27A271A6BC55BE5AD8B5ABED048AC9540CBABCC1838AD6F72B2B5E10770D906B6D97EF5A0w4LEH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4F3C0D1B8E62ED348A3ACA336FDE44CA8FC142A0F8368708B23E9D872B79D8E2D4C73DDF7789C0CAC22BBD05026675FD3A438C1225R5xBG" TargetMode="External"/><Relationship Id="rId23" Type="http://schemas.openxmlformats.org/officeDocument/2006/relationships/hyperlink" Target="consultantplus://offline/ref=69ABFF3C13235CFC90EAE1B6245E20D83A727444EDC2C7B036C6E7CA6297F7D33A7F0C68527C8B807A8D7ACA5938ADD91A21D0DB065BG9L4H" TargetMode="External"/><Relationship Id="rId28" Type="http://schemas.openxmlformats.org/officeDocument/2006/relationships/hyperlink" Target="consultantplus://offline/ref=908D3E82D59EF6F07C3AE9D51DE9E05E4AD8931FD100AD8F114C120A8560C3843A2533E5F097F14D1D5B1531CEBD4DDE95E5945C4F2C4BC633v1G" TargetMode="External"/><Relationship Id="rId10" Type="http://schemas.openxmlformats.org/officeDocument/2006/relationships/hyperlink" Target="consultantplus://offline/ref=1E8ED20534E3A06F61A89275E26D18FFFA7D65B4279475297699429EE2DED103A5D401506D203C8CC765537D84C73A2382DE9C6A8C7C760456u5G" TargetMode="External"/><Relationship Id="rId19" Type="http://schemas.openxmlformats.org/officeDocument/2006/relationships/hyperlink" Target="consultantplus://offline/ref=DE0B22633F69AB5417F5587F45B90AC7BD0A757DAA803206FBDA57AB54BC0A4A54DB616349A605178F8E87C906AD0B83AB7DA8EF8E03A227WAz9G" TargetMode="External"/><Relationship Id="rId31" Type="http://schemas.openxmlformats.org/officeDocument/2006/relationships/hyperlink" Target="consultantplus://offline/ref=190C2A865AE7F6F36AD15B9D49E0A80AF07E6635972E1A2EEC13EEDA6531196FDD4D3EE8188B1DC576B84F606DAADE42901ACA6D3216s9Z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83EA0A7F127BCC66B5ECD558BC59A1E514B96C3DB138DF7A2A2EBDDD4588675B50A0FBEAEB8184462D65F182A410A072B3DB4F44BBF68UCu9G" TargetMode="External"/><Relationship Id="rId14" Type="http://schemas.openxmlformats.org/officeDocument/2006/relationships/hyperlink" Target="consultantplus://offline/ref=028A43C6011FBEDD88E0E68A32B69CB1D490E47397B49C000B1B62C775AEA3866CE83B9F87818DD17E6CBF408B35015488A1CE673211w7w0G" TargetMode="External"/><Relationship Id="rId22" Type="http://schemas.openxmlformats.org/officeDocument/2006/relationships/hyperlink" Target="consultantplus://offline/ref=E9CF1B9F2708F466CE942BA1BD93FD562FA9DE0186CED2E880018CC4E2A596C05AA5D7D5B5826652ECD3292F71DBCFD1797763998ACE3F98pCKEH" TargetMode="External"/><Relationship Id="rId27" Type="http://schemas.openxmlformats.org/officeDocument/2006/relationships/hyperlink" Target="consultantplus://offline/ref=1E8ED20534E3A06F61A89275E26D18FFFA7D65B4279475297699429EE2DED103A5D401506D203C8CC765537D84C73A2382DE9C6A8C7C760456u5G" TargetMode="External"/><Relationship Id="rId30" Type="http://schemas.openxmlformats.org/officeDocument/2006/relationships/hyperlink" Target="consultantplus://offline/ref=A2E130ECB2F89AF6D107E9CE0962471B0C09A98D404AACA5B6B04901083406E9B5CA9D05D5C4CE6B53EBEE0C93C6A1B6A70AE45A6A297743v7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BEC4-0150-4E08-A559-546F6AE1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30</Pages>
  <Words>11840</Words>
  <Characters>67488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271</cp:revision>
  <cp:lastPrinted>2024-09-12T07:30:00Z</cp:lastPrinted>
  <dcterms:created xsi:type="dcterms:W3CDTF">2021-10-15T06:58:00Z</dcterms:created>
  <dcterms:modified xsi:type="dcterms:W3CDTF">2024-09-12T07:34:00Z</dcterms:modified>
</cp:coreProperties>
</file>