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4" w:rsidRPr="00B96E34" w:rsidRDefault="00B96E34" w:rsidP="00B96E34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4"/>
          <w:szCs w:val="24"/>
        </w:rPr>
      </w:pPr>
      <w:r w:rsidRPr="00B96E34">
        <w:rPr>
          <w:rFonts w:ascii="Times New Roman" w:hAnsi="Times New Roman" w:cs="Times New Roman"/>
          <w:noProof/>
          <w:spacing w:val="38"/>
          <w:sz w:val="24"/>
          <w:szCs w:val="24"/>
          <w:lang w:eastAsia="ru-RU"/>
        </w:rPr>
        <w:drawing>
          <wp:inline distT="0" distB="0" distL="0" distR="0" wp14:anchorId="40596B69" wp14:editId="417A6BFE">
            <wp:extent cx="762000" cy="866775"/>
            <wp:effectExtent l="0" t="0" r="0" b="9525"/>
            <wp:docPr id="2" name="Рисунок 2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34" w:rsidRPr="00B96E34" w:rsidRDefault="00B96E34" w:rsidP="00B96E34">
      <w:pPr>
        <w:pStyle w:val="3"/>
        <w:spacing w:after="0"/>
        <w:jc w:val="center"/>
        <w:rPr>
          <w:sz w:val="24"/>
          <w:szCs w:val="24"/>
        </w:rPr>
      </w:pPr>
      <w:r w:rsidRPr="00B96E34">
        <w:rPr>
          <w:sz w:val="24"/>
          <w:szCs w:val="24"/>
        </w:rPr>
        <w:t>СОВЕТ МУНИЦИПАЛЬНОГО ОБРАЗОВАНИЯ</w:t>
      </w:r>
    </w:p>
    <w:p w:rsidR="00B96E34" w:rsidRPr="00B96E34" w:rsidRDefault="00B96E34" w:rsidP="00B96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E34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B96E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96E34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B96E34" w:rsidRPr="00B96E34" w:rsidRDefault="00B96E34" w:rsidP="00B96E34">
      <w:pPr>
        <w:pStyle w:val="3"/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 w:rsidRPr="00B96E34">
        <w:rPr>
          <w:sz w:val="24"/>
          <w:szCs w:val="24"/>
        </w:rPr>
        <w:t>Р Е Ш Е Н И Е</w:t>
      </w:r>
    </w:p>
    <w:p w:rsidR="00B96E34" w:rsidRPr="00B96E34" w:rsidRDefault="00B96E34" w:rsidP="00B96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E34" w:rsidRPr="00AF0418" w:rsidRDefault="00B96E34" w:rsidP="00AF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от «</w:t>
      </w:r>
      <w:r w:rsidR="005A14B7">
        <w:rPr>
          <w:rFonts w:ascii="Times New Roman" w:hAnsi="Times New Roman" w:cs="Times New Roman"/>
          <w:sz w:val="24"/>
          <w:szCs w:val="24"/>
        </w:rPr>
        <w:t>23</w:t>
      </w:r>
      <w:r w:rsidRPr="00AF0418">
        <w:rPr>
          <w:rFonts w:ascii="Times New Roman" w:hAnsi="Times New Roman" w:cs="Times New Roman"/>
          <w:sz w:val="24"/>
          <w:szCs w:val="24"/>
        </w:rPr>
        <w:t>»</w:t>
      </w:r>
      <w:r w:rsidR="005A14B7">
        <w:rPr>
          <w:rFonts w:ascii="Times New Roman" w:hAnsi="Times New Roman" w:cs="Times New Roman"/>
          <w:sz w:val="24"/>
          <w:szCs w:val="24"/>
        </w:rPr>
        <w:t xml:space="preserve"> дек</w:t>
      </w:r>
      <w:bookmarkStart w:id="0" w:name="_GoBack"/>
      <w:bookmarkEnd w:id="0"/>
      <w:r w:rsidR="005A14B7">
        <w:rPr>
          <w:rFonts w:ascii="Times New Roman" w:hAnsi="Times New Roman" w:cs="Times New Roman"/>
          <w:sz w:val="24"/>
          <w:szCs w:val="24"/>
        </w:rPr>
        <w:t xml:space="preserve">абря </w:t>
      </w:r>
      <w:r w:rsidRPr="00AF0418">
        <w:rPr>
          <w:rFonts w:ascii="Times New Roman" w:hAnsi="Times New Roman" w:cs="Times New Roman"/>
          <w:sz w:val="24"/>
          <w:szCs w:val="24"/>
        </w:rPr>
        <w:t>202</w:t>
      </w:r>
      <w:r w:rsidR="00AF0418" w:rsidRPr="00AF0418">
        <w:rPr>
          <w:rFonts w:ascii="Times New Roman" w:hAnsi="Times New Roman" w:cs="Times New Roman"/>
          <w:sz w:val="24"/>
          <w:szCs w:val="24"/>
        </w:rPr>
        <w:t>1</w:t>
      </w:r>
      <w:r w:rsidR="005A14B7">
        <w:rPr>
          <w:rFonts w:ascii="Times New Roman" w:hAnsi="Times New Roman" w:cs="Times New Roman"/>
          <w:sz w:val="24"/>
          <w:szCs w:val="24"/>
        </w:rPr>
        <w:t>г. № 77</w:t>
      </w:r>
    </w:p>
    <w:p w:rsidR="00B96E34" w:rsidRPr="00AF0418" w:rsidRDefault="00B96E34" w:rsidP="00AF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 с. Началово </w:t>
      </w:r>
    </w:p>
    <w:p w:rsidR="00B96E34" w:rsidRPr="00AF0418" w:rsidRDefault="00B96E34" w:rsidP="00AF04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E34" w:rsidRPr="00AF0418" w:rsidRDefault="00B96E34" w:rsidP="00AF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О бюджете муниципального образования «Приволжский район»</w:t>
      </w:r>
    </w:p>
    <w:p w:rsidR="00B96E34" w:rsidRPr="00AF0418" w:rsidRDefault="00B96E34" w:rsidP="00AF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на 202</w:t>
      </w:r>
      <w:r w:rsidR="00AF0418" w:rsidRPr="00AF0418">
        <w:rPr>
          <w:rFonts w:ascii="Times New Roman" w:hAnsi="Times New Roman" w:cs="Times New Roman"/>
          <w:sz w:val="24"/>
          <w:szCs w:val="24"/>
        </w:rPr>
        <w:t>2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F0418" w:rsidRPr="00AF0418">
        <w:rPr>
          <w:rFonts w:ascii="Times New Roman" w:hAnsi="Times New Roman" w:cs="Times New Roman"/>
          <w:sz w:val="24"/>
          <w:szCs w:val="24"/>
        </w:rPr>
        <w:t>3</w:t>
      </w:r>
      <w:r w:rsidRPr="00AF0418">
        <w:rPr>
          <w:rFonts w:ascii="Times New Roman" w:hAnsi="Times New Roman" w:cs="Times New Roman"/>
          <w:sz w:val="24"/>
          <w:szCs w:val="24"/>
        </w:rPr>
        <w:t xml:space="preserve"> и 202</w:t>
      </w:r>
      <w:r w:rsidR="00AF0418" w:rsidRPr="00AF0418">
        <w:rPr>
          <w:rFonts w:ascii="Times New Roman" w:hAnsi="Times New Roman" w:cs="Times New Roman"/>
          <w:sz w:val="24"/>
          <w:szCs w:val="24"/>
        </w:rPr>
        <w:t>4</w:t>
      </w:r>
      <w:r w:rsidRPr="00AF041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96E34" w:rsidRPr="00AF0418" w:rsidRDefault="00B96E34" w:rsidP="00AF04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(</w:t>
      </w:r>
      <w:r w:rsidRPr="00AF0418">
        <w:rPr>
          <w:rFonts w:ascii="Times New Roman" w:hAnsi="Times New Roman" w:cs="Times New Roman"/>
          <w:bCs/>
          <w:sz w:val="24"/>
          <w:szCs w:val="24"/>
        </w:rPr>
        <w:t>1 чтение</w:t>
      </w:r>
      <w:r w:rsidRPr="00AF0418">
        <w:rPr>
          <w:rFonts w:ascii="Times New Roman" w:hAnsi="Times New Roman" w:cs="Times New Roman"/>
          <w:sz w:val="24"/>
          <w:szCs w:val="24"/>
        </w:rPr>
        <w:t>)</w:t>
      </w:r>
    </w:p>
    <w:p w:rsidR="00B96E34" w:rsidRPr="00AF0418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34" w:rsidRPr="00AF0418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Бюджетного кодекса Российской Федерации, ст.39 Устава муниципального образования "Приволжский район" Совет муниципального образования «Приволжский район» </w:t>
      </w:r>
    </w:p>
    <w:p w:rsidR="00B96E34" w:rsidRPr="00AF0418" w:rsidRDefault="00B96E34" w:rsidP="00AF04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РЕШИЛ:</w:t>
      </w:r>
    </w:p>
    <w:p w:rsidR="00AF0418" w:rsidRPr="00C020CD" w:rsidRDefault="00476267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0418" w:rsidRPr="00C020CD">
        <w:rPr>
          <w:rFonts w:ascii="Times New Roman" w:hAnsi="Times New Roman" w:cs="Times New Roman"/>
          <w:sz w:val="24"/>
          <w:szCs w:val="24"/>
        </w:rPr>
        <w:t>Принять и утвердить основные характеристики бюджета муниципального образования «Приволжский район» в первом чтении: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>1.1.</w:t>
      </w:r>
      <w:bookmarkStart w:id="1" w:name="sub_111"/>
      <w:r w:rsidRPr="00C020CD">
        <w:rPr>
          <w:rFonts w:ascii="Times New Roman" w:hAnsi="Times New Roman" w:cs="Times New Roman"/>
          <w:sz w:val="24"/>
          <w:szCs w:val="24"/>
        </w:rPr>
        <w:t xml:space="preserve"> на 2022 год</w:t>
      </w:r>
      <w:bookmarkEnd w:id="1"/>
      <w:r w:rsidRPr="00C020CD">
        <w:rPr>
          <w:rFonts w:ascii="Times New Roman" w:hAnsi="Times New Roman" w:cs="Times New Roman"/>
          <w:sz w:val="24"/>
          <w:szCs w:val="24"/>
        </w:rPr>
        <w:t>: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 xml:space="preserve"> общий объем доходов в сумме 1534207,1 тыс. рублей, в том числе за счет межбюджетных трансфертов, получаемых из других бюджетов – 1157307,1 тыс. рублей;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 xml:space="preserve"> общий объем расходов в сумме 1551647,2 тыс. рублей;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 xml:space="preserve"> дефицит 17440,1 тыс. рублей или 9,8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 xml:space="preserve">1.2. на 2023 год 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>общий объем доходов в сумме 1054271,5 тыс. рублей, в том числе за счет межбюджетных трансфертов, получаемых из других бюджетов –681771,5 тыс. рублей;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 xml:space="preserve"> общий объем расходов в сумме 1051899,2 тыс. рублей, в том числе условно утверждаемые расходы 10705,2 тыс. рублей;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 xml:space="preserve"> профицит 2372,3 тыс. рублей;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>1.3.на 2024 год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>общий объем доходов в сумме 999145,0 тыс. рублей, в том числе за счет межбюджетных трансфертов, получаемых из других бюджетов – 655645,0 тыс. рублей;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 xml:space="preserve"> общий объем расходов в сумме 996772,7 тыс. рублей, в том числе условно утверждаемые расходы 19749,2 тыс. рублей;</w:t>
      </w:r>
    </w:p>
    <w:p w:rsidR="00C020CD" w:rsidRPr="00C020CD" w:rsidRDefault="00C020CD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CD">
        <w:rPr>
          <w:rFonts w:ascii="Times New Roman" w:hAnsi="Times New Roman" w:cs="Times New Roman"/>
          <w:sz w:val="24"/>
          <w:szCs w:val="24"/>
        </w:rPr>
        <w:t xml:space="preserve"> профицит 2372,3 тыс. рублей.</w:t>
      </w:r>
    </w:p>
    <w:p w:rsidR="00AF0418" w:rsidRPr="00AF0418" w:rsidRDefault="00AF0418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2.Опубликовать настоящее Решение в общественно-политической газете «Приволжская газета».</w:t>
      </w:r>
    </w:p>
    <w:p w:rsidR="00AF0418" w:rsidRDefault="00AF0418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3.Настоящее Решение вступает в силу с 1 января 2022 года.</w:t>
      </w:r>
    </w:p>
    <w:p w:rsidR="00AF0418" w:rsidRPr="00AF0418" w:rsidRDefault="00AF0418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18" w:rsidRPr="00AF0418" w:rsidRDefault="00346F12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418" w:rsidRPr="00AF0418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AF0418" w:rsidRPr="00AF0418" w:rsidRDefault="00AF0418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 xml:space="preserve">«Приволжский район», заместитель </w:t>
      </w:r>
    </w:p>
    <w:p w:rsidR="0073355A" w:rsidRDefault="00AF0418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18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r w:rsidRPr="00AF0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418">
        <w:rPr>
          <w:rFonts w:ascii="Times New Roman" w:hAnsi="Times New Roman" w:cs="Times New Roman"/>
          <w:sz w:val="24"/>
          <w:szCs w:val="24"/>
        </w:rPr>
        <w:t>А.В.Редько</w:t>
      </w:r>
      <w:proofErr w:type="spellEnd"/>
    </w:p>
    <w:p w:rsidR="0073355A" w:rsidRDefault="0073355A" w:rsidP="00C020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34" w:rsidRPr="00B96E34" w:rsidRDefault="00B96E34" w:rsidP="00B96E3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B96E34" w:rsidRPr="00B96E34" w:rsidSect="00825DA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175"/>
    <w:multiLevelType w:val="hybridMultilevel"/>
    <w:tmpl w:val="D37CF076"/>
    <w:lvl w:ilvl="0" w:tplc="0A305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D3"/>
    <w:rsid w:val="00052989"/>
    <w:rsid w:val="000C19E1"/>
    <w:rsid w:val="00190D02"/>
    <w:rsid w:val="00215F53"/>
    <w:rsid w:val="002224EA"/>
    <w:rsid w:val="00346F12"/>
    <w:rsid w:val="00421FBA"/>
    <w:rsid w:val="00476267"/>
    <w:rsid w:val="00546C27"/>
    <w:rsid w:val="005A14B7"/>
    <w:rsid w:val="005D2B86"/>
    <w:rsid w:val="0073355A"/>
    <w:rsid w:val="00825D2C"/>
    <w:rsid w:val="00825DA1"/>
    <w:rsid w:val="009F4E07"/>
    <w:rsid w:val="00AF0418"/>
    <w:rsid w:val="00B04CB5"/>
    <w:rsid w:val="00B961D3"/>
    <w:rsid w:val="00B96E34"/>
    <w:rsid w:val="00BC078D"/>
    <w:rsid w:val="00C020CD"/>
    <w:rsid w:val="00E06DF7"/>
    <w:rsid w:val="00E43A1D"/>
    <w:rsid w:val="00F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DCBB-4DE4-4281-93BD-1DCD088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D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96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6E34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ConsPlusNormal">
    <w:name w:val="ConsPlusNormal"/>
    <w:rsid w:val="00B96E3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10</cp:revision>
  <cp:lastPrinted>2021-12-23T05:17:00Z</cp:lastPrinted>
  <dcterms:created xsi:type="dcterms:W3CDTF">2021-12-23T05:11:00Z</dcterms:created>
  <dcterms:modified xsi:type="dcterms:W3CDTF">2021-12-28T06:32:00Z</dcterms:modified>
</cp:coreProperties>
</file>